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Протокол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проведения совещания «Реализация плана работы по повышению качества образования»  с руководителями общеобразовательных организация Дальнереченского городского округа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15.01.2025 год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Присутствовали: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«Лицей» – Олейникова В.Е.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– Акимова Н.А.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«СОШ№3» – Щеглюк Н.В.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 №5» – Летовальцева С.Ю.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«СОШ№6» – Солоненко У.В.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Заместителем начальника МКУ «Управление образования» Кондратьевой В.В. доведена до сведения следующая информация: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Приказ Министерства образования Приморского края от 14.01.2025 №23/161 «О реализации плана мероприятий по повышению качества образования в Приморском крае на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II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полугодие 2024-2025 учебного года»;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1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Приказ МКУ УО от 15 января 2025 №02-А «О реализации плана мероприятий по повышению качества образования в Дальнереченском городском округе на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II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полугодие 2024-2025 учебного года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Рекомендовано взять за основу муниципальный план по повышению качества образования, обеспечить реализацию мероприятий плана и руководствоваться планом при разработке школьных мероприятий по повышению качества образования.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4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Обратить внимание на выбор предметов для сдачи ЕГЭ, проанализировать выбор предметов и профиль классов, в сравнении с выбором 2023 года.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Составить списки выпускников с выбором предметов и поступлением в ВУЗ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Вести индивидуальную работу с родителями и обучающимися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Взять на личный контроль проведение практических заданий по биологии, химии, физике, математике профильной и русскому языку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Взять на личный контроль посещения Час с методистом, онлайн-школы «Эксприма»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заполнения СГО, Сферум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проведения занятий внеурочной деятельности «Россия – мои горизонты», «Разговоры о важном»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Посещение общеобразовательных учреждений (контроль организации и подготовки к ГИА, мониторинг качества образования)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Олейникова В.Е.                       Щеглюк Н.В.                                  Солоненко У.В.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Акимова Н.А.                            Летовальцева С.Ю.                        Майорова Н.И.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Протокол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проведения совещания «Реализация плана работы по повышению качества образования»  с руководителями общеобразовательных организация Дальнереченского городского округа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23.01.2025 год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Присутствовали: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«Лицей» – Олейникова В.Е.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– Акимова Н.А.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«СОШ№3» – Щеглюк Н.В.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 №5» – Летовальцева С.Ю.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«СОШ№6» – Солоненко У.В.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Заместителем начальника МКУ «Управление образования» Кондратьевой В.В. доведена до сведения следующая информация: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Об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организации и проведении промежуточного оценивания по математике (базовая, профильная) химии, физике, биологии, русскому языку)  для учащихся 11 классов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на территории Дальнереченского городского округа в 2024/25 учебном году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 рамках ВСОКО 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Обратила внимание на важность данной тренировочной работы,  необходимости проведения качественного анализа выполнения данной работы в сравнении с проведенными первыми тренировочными мероприятиями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(анализ по фамильные с выполнением каждого задания)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Проведенный анализ сдать в МКУ УО до 10 февраля 2025 года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Провести корректировку планов по повышению качества образования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Обратить внимание на выбор предметов для сдачи ЕГЭ, проанализировать выбор предметов и профиль классов, в сравнении с выбором 2023 года.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21"/>
        <w:numPr>
          <w:ilvl w:val="0"/>
          <w:numId w:val="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Вести индивидуальную работу с родителями и обучающимися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Взять на личный контроль проведение практических заданий по биологии, химии, физике, математике профильной и русскому языку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Взять на личный контроль посещения Час с методистом, онлайн-школы «Эксприма»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9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заполнения СГО, Сферум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10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Посещение общеобразовательных учреждений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(контроль организации и подготовки к ГИА, мониторинг качества образования)</w:t>
      </w:r>
      <w:r/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709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Олейникова В.Е.                       Щеглюк Н.В.                                  Солоненко У.В.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Акимова Н.А.                            Летовальцева С.Ю.                        Майорова Н.И.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Протокол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проведения совещания «Реализация плана работы по повышению качества образования»  с руководителями общеобразовательных организация Дальнереченского городского округа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30.01.2025 год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Присутствовали: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«Лицей» – Олейникова В.Е.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– Акимова Н.А.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«СОШ№3» – Щеглюк Н.В.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 №5» – Летовальцева С.Ю.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«СОШ№6» – Солоненко У.В.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Заместителем начальника МКУ «Управление образования» Кондратьевой В.В. доведена до сведения следующая информация: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Общие результаты ДР2 по химии, биологии, физике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Организовать целевую работу групп (слабые, 80+, средние)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Проанализировать каждое задание по каждому обучающемуся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Индивидуальное сопровождение целевых групп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заполнения СГО, Сферум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21"/>
        <w:numPr>
          <w:ilvl w:val="0"/>
          <w:numId w:val="7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Посещение общеобразовательных учреждений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(контроль организации и подготовки к ГИА, мониторинг качества образования)</w:t>
      </w:r>
      <w:r>
        <w:rPr>
          <w:rFonts w:ascii="Times New Roman" w:hAnsi="Times New Roman" w:cs="Times New Roman"/>
          <w:sz w:val="26"/>
          <w:szCs w:val="26"/>
          <w:lang w:val="ru-RU"/>
        </w:rPr>
      </w:r>
      <w:r/>
    </w:p>
    <w:p>
      <w:pPr>
        <w:ind w:left="1417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Олейникова В.Е.                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Щеглюк Н.В.                       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Солоненко У.В.</w:t>
      </w:r>
      <w:r/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Акимова Н.А.    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Летовальцева С.Ю.     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Майорова Н.И.</w:t>
      </w:r>
      <w:r/>
      <w:r/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Протокол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проведения совещания «Реализация плана работы по повышению качества образования»  с руководителями общеобразовательных организация Дальнереченского городского округа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06.02.2025 год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Присутствовали: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«Лицей» – Олейникова В.Е.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– Акимова Н.А.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«СОШ№3» – Щеглюк Н.В.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 №5» – Летовальцева С.Ю.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«СОШ№6» – Солоненко У.В.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Заместителем начальника МКУ «Управление образования» Кондратьевой В.В. доведена до сведения следующая информация: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8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Распоряжение Правительста Российской Федерации от 19.11.2024 №3333-р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8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Приказ Министерства образования Приморского края от 21.01.2025 №пр23а-48 «О реализации регионального комплексного плана мероприятий по повышению качества математического ии естественно научного образования в Приморском крае в 2025 году и на период до 20230 года»,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8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Провести качественный сравнительный анализ по результатам проведения тренировочных работ. Подготовить информацию по своей общеобразовательной организации для выступления на совещании 13.02.2025 года.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21"/>
        <w:numPr>
          <w:ilvl w:val="0"/>
          <w:numId w:val="8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заполнения СГО, Сферум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21"/>
        <w:numPr>
          <w:ilvl w:val="0"/>
          <w:numId w:val="8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Посещение общеобразовательных учреждений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(контроль организации и подготовки к ГИА, мониторинг качества образования)</w:t>
      </w:r>
      <w:r>
        <w:rPr>
          <w:rFonts w:ascii="Times New Roman" w:hAnsi="Times New Roman" w:cs="Times New Roman"/>
          <w:sz w:val="26"/>
          <w:szCs w:val="26"/>
          <w:lang w:val="ru-RU"/>
        </w:rPr>
      </w:r>
      <w:r/>
    </w:p>
    <w:p>
      <w:pPr>
        <w:ind w:left="1417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Олейникова В.Е.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Щеглюк Н.В.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Солоненко У.В.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Акимова Н.А.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Летовальцева С.Ю. 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Майорова Н.И.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Протокол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проведения совещания «Реализация плана работы по повышению качества образования»  с руководителями общеобразовательных организация Дальнереченского городского округа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13.02.2025 год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Присутствовали: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«Лицей» – Олейникова В.Е.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«СОШ№2 имени Героя Советского Союза старшего лейтенанта И.И. Стрельникова» – Акимова Н.А.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«СОШ№3» – Щеглюк Н.В.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 №5» – Летовальцева С.Ю.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МБОУ «СОШ№6» – Солоненко У.В.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Заместителем начальника МКУ «Управление образования» Кондратьевой В.В. доведена до сведения следующая информация: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21"/>
        <w:numPr>
          <w:ilvl w:val="0"/>
          <w:numId w:val="1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Обратить внимание на стенды по ГИА, сайты. Информация должна быть актуальной. Все устаревшее убрать.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1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Контроль заполнения СГО, Сферум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pStyle w:val="621"/>
        <w:numPr>
          <w:ilvl w:val="0"/>
          <w:numId w:val="15"/>
        </w:numPr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Посещение общеобразовательных учреждений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(контроль организации и подготовки к ГИА, мониторинг качества образования)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        Выступление директора МБОУ «СОШ№5» Летовальцевой С.Ю., заместителя директора по учебно-воспитательной работе Цымбал Т.Ю. Доведена до сведения присутствующих о способах и методах работы по подготовке обучающихся к ГИА. Способы осуществления контроля за выполнением плана по повышению качества образования в МБОУ «СОШ№5»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  Руководителям общеобразовательных организаций взять на заметку методику работы с родителями и обучающимися по подготовке к ГИА.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Олейникова В.Е.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Щеглюк Н.В.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Солоненко У.В.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Акимова Н.А.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Летовальцева С.Ю.     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Майорова Н.И.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p>
      <w:pPr>
        <w:ind w:left="1417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930" w:customStyle="1">
    <w:name w:val="Другое"/>
    <w:basedOn w:val="79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2025-02-14T06:56:08Z</dcterms:modified>
</cp:coreProperties>
</file>