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993C62">
        <w:tc>
          <w:tcPr>
            <w:tcW w:w="5387" w:type="dxa"/>
          </w:tcPr>
          <w:p w:rsidR="00993C62" w:rsidRDefault="00993C6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993C62" w:rsidRDefault="005035D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Утверждено</w:t>
            </w:r>
          </w:p>
          <w:p w:rsidR="00993C62" w:rsidRDefault="005035D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Начальник </w:t>
            </w:r>
          </w:p>
          <w:p w:rsidR="00993C62" w:rsidRDefault="005035D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МКУ «Управления образования»</w:t>
            </w:r>
          </w:p>
          <w:p w:rsidR="00993C62" w:rsidRDefault="005035D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Дальнереченского городского округа</w:t>
            </w:r>
          </w:p>
          <w:p w:rsidR="00993C62" w:rsidRDefault="005035D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 Н.Н. Шитько</w:t>
            </w:r>
          </w:p>
        </w:tc>
      </w:tr>
    </w:tbl>
    <w:p w:rsidR="00993C62" w:rsidRDefault="00993C62">
      <w:pPr>
        <w:jc w:val="center"/>
        <w:rPr>
          <w:b/>
          <w:sz w:val="26"/>
          <w:szCs w:val="26"/>
        </w:rPr>
      </w:pPr>
    </w:p>
    <w:p w:rsidR="00993C62" w:rsidRDefault="005035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993C62" w:rsidRDefault="005035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993C62" w:rsidRDefault="005035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июнь  202</w:t>
      </w:r>
      <w:r w:rsidR="009F44B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:rsidR="00993C62" w:rsidRDefault="00993C62">
      <w:pPr>
        <w:jc w:val="center"/>
        <w:rPr>
          <w:b/>
        </w:rPr>
      </w:pPr>
    </w:p>
    <w:tbl>
      <w:tblPr>
        <w:tblStyle w:val="af7"/>
        <w:tblW w:w="9493" w:type="dxa"/>
        <w:tblLook w:val="01E0" w:firstRow="1" w:lastRow="1" w:firstColumn="1" w:lastColumn="1" w:noHBand="0" w:noVBand="0"/>
      </w:tblPr>
      <w:tblGrid>
        <w:gridCol w:w="730"/>
        <w:gridCol w:w="2996"/>
        <w:gridCol w:w="1537"/>
        <w:gridCol w:w="2027"/>
        <w:gridCol w:w="2203"/>
      </w:tblGrid>
      <w:tr w:rsidR="00993C62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Default="005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993C62" w:rsidRDefault="005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Default="005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Default="005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Default="005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993C62" w:rsidRDefault="00993C62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Default="005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 xml:space="preserve">еженедельно по </w:t>
            </w:r>
            <w:r>
              <w:t>среда</w:t>
            </w:r>
            <w:r>
              <w:t>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Шитько Н.Н.</w:t>
            </w:r>
          </w:p>
          <w:p w:rsidR="00F20340" w:rsidRDefault="00F20340" w:rsidP="00F20340"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МКУ УО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Комиссии по делам несовершеннолетних и защите их прав администрации Дальнереченского городского округа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 аттестация по программам основного общего образования</w:t>
            </w:r>
          </w:p>
          <w:p w:rsidR="00F20340" w:rsidRDefault="00F20340" w:rsidP="00F203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(ОГЭ)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 xml:space="preserve">1 </w:t>
            </w:r>
            <w:r>
              <w:t>мая по 2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Абдуллаева Л.Г.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 ГЭК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  <w:p w:rsidR="00F20340" w:rsidRDefault="00F20340" w:rsidP="00F2034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МБОУ«Лицей»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  <w:p w:rsidR="00F20340" w:rsidRDefault="00F20340" w:rsidP="00F20340">
            <w:r>
              <w:t>МБОУ «СОШ№3»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 аттестация по  образовательным программам среднего общего образования</w:t>
            </w:r>
          </w:p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(ЕГЭ)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мая по 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июля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 ГЭК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  <w:p w:rsidR="00F20340" w:rsidRDefault="00F20340" w:rsidP="00F2034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ПМПК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Абдуллаева Л.Г.</w:t>
            </w:r>
          </w:p>
          <w:p w:rsidR="00F20340" w:rsidRDefault="00F20340" w:rsidP="00F20340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МБОУ «СОШ№2»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Вручение аттестатов  выпускникам  11 классов  общеобразовательных организаций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ШитькоН.Н. 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«СОШ№2», «СОШ№3», «СОШ№5», «СОШ№6»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успеваемости  обучающихся, находящихся под опекой и попечительством, по итогам 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учебного года.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05 июня </w:t>
            </w:r>
          </w:p>
          <w:p w:rsidR="00F20340" w:rsidRDefault="00F20340" w:rsidP="00F20340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МКУ «Управление образования»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Отдел опеки и попечительства администрации ДГО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работы ОО по итогам 2024</w:t>
            </w:r>
            <w:r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учебного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до 14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«СОШ№2», «СОШ№3», </w:t>
            </w:r>
            <w:r>
              <w:rPr>
                <w:lang w:eastAsia="en-US"/>
              </w:rPr>
              <w:lastRenderedPageBreak/>
              <w:t>«СОШ№5», «СОШ№6»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</w:t>
            </w:r>
            <w:r>
              <w:rPr>
                <w:lang w:eastAsia="en-US"/>
              </w:rPr>
              <w:t xml:space="preserve">методической работы </w:t>
            </w:r>
            <w:r>
              <w:rPr>
                <w:lang w:eastAsia="en-US"/>
              </w:rPr>
              <w:t xml:space="preserve"> по итогам 2024-2025 учебного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До 30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t>Абдуллаева Л.Г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«СОШ№2», «СОШ№3», «СОШ№5», «СОШ№6»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проведению  мониторинговых исследований качества образования  на территории Дальнереченского городского округа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«СОШ№2», «СОШ№3», «СОШ№5», «СОШ№6»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Pr="00A84199" w:rsidRDefault="00F20340" w:rsidP="00F20340">
            <w:pPr>
              <w:jc w:val="both"/>
              <w:rPr>
                <w:color w:val="000000"/>
              </w:rPr>
            </w:pPr>
            <w:r w:rsidRPr="00A84199">
              <w:rPr>
                <w:color w:val="000000"/>
              </w:rPr>
              <w:t>Организация функционирования лагерей с дневным пребыванием детей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02.06-22.06.2024</w:t>
            </w:r>
          </w:p>
          <w:p w:rsidR="00F20340" w:rsidRDefault="00F20340" w:rsidP="00F20340">
            <w:pPr>
              <w:jc w:val="center"/>
            </w:pPr>
            <w:r>
              <w:t>23.06-13.07.2024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Самойленко О.В.,ОУ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ОУ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Pr="00A84199" w:rsidRDefault="00F20340" w:rsidP="00F20340">
            <w:pPr>
              <w:jc w:val="both"/>
              <w:rPr>
                <w:color w:val="000000"/>
              </w:rPr>
            </w:pPr>
            <w:r w:rsidRPr="00A84199">
              <w:rPr>
                <w:color w:val="000000"/>
              </w:rPr>
              <w:t>Месячник антинаркотической направленности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27.05-27.06.2025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Самойленко О.В.,ОУ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Pr="00F116CF" w:rsidRDefault="00F20340" w:rsidP="00F20340">
            <w:pPr>
              <w:jc w:val="center"/>
            </w:pPr>
            <w:r w:rsidRPr="00A84199">
              <w:rPr>
                <w:color w:val="000000"/>
              </w:rPr>
              <w:t>лагеря с дневным пребыванием детей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Pr="00A84199" w:rsidRDefault="00F20340" w:rsidP="00F20340">
            <w:pPr>
              <w:jc w:val="both"/>
              <w:rPr>
                <w:color w:val="000000"/>
              </w:rPr>
            </w:pPr>
            <w:r w:rsidRPr="00A84199">
              <w:rPr>
                <w:color w:val="000000"/>
              </w:rPr>
              <w:t>Конкурс детского рисунка «Дети России за мир»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Pr="001572A9" w:rsidRDefault="00F20340" w:rsidP="00F20340">
            <w:pPr>
              <w:jc w:val="center"/>
            </w:pPr>
            <w:r>
              <w:t>1.06.2025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Pr="00F116CF" w:rsidRDefault="00F20340" w:rsidP="00F20340">
            <w:r>
              <w:t xml:space="preserve">Самойленко О.В., ДОУ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Pr="00F116CF" w:rsidRDefault="00F20340" w:rsidP="00F20340">
            <w:pPr>
              <w:jc w:val="center"/>
            </w:pPr>
            <w:r>
              <w:t>ДОУ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 организации проведения отдыха, оздоровления и временной занятости детей и подростков.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«СОШ№2», «СОШ№3», «СОШ№5», «СОШ№6»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Временное трудоустройство несовершеннолетних   в каникулярное время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ОВ. 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 Центром занятости населения.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«СОШ№2», «СОШ№3», «СОШ№5», «СОШ№6»</w:t>
            </w:r>
          </w:p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</w:pPr>
            <w: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сайтов общеобразовательных учреждений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1 июня - 30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«СОШ№2», «СОШ№3», «СОШ№5», «СОШ№6»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</w:pPr>
            <w: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РИС РО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1 июня - 30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«СОШ№2», «СОШ№3», </w:t>
            </w:r>
            <w:r>
              <w:rPr>
                <w:lang w:eastAsia="en-US"/>
              </w:rPr>
              <w:lastRenderedPageBreak/>
              <w:t>«СОШ№5», «СОШ№6»</w:t>
            </w:r>
          </w:p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</w:pPr>
            <w:r>
              <w:lastRenderedPageBreak/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Комплектование муниципальных дошкольных образовательных учреждений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01.06.2024 – 30.06.2024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Щербакова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</w:pPr>
            <w: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both"/>
              <w:rPr>
                <w:lang w:eastAsia="en-US"/>
              </w:rPr>
            </w:pPr>
            <w:r>
              <w:t>Подготовка документов в министерство образования Приморского края на награждение стипендией Губернатора Приморского края одаренных детей.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с 3 июня по 7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</w:pPr>
            <w: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День русского языка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6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widowControl w:val="0"/>
              <w:tabs>
                <w:tab w:val="center" w:pos="995"/>
              </w:tabs>
            </w:pPr>
            <w:r>
              <w:t>Советники директоров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День России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12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widowControl w:val="0"/>
              <w:tabs>
                <w:tab w:val="center" w:pos="995"/>
              </w:tabs>
            </w:pPr>
            <w:r>
              <w:t>Советники директоров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</w:pPr>
            <w: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День Памяти и скорби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22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widowControl w:val="0"/>
              <w:tabs>
                <w:tab w:val="center" w:pos="995"/>
              </w:tabs>
            </w:pPr>
            <w:r>
              <w:t>Советники директоров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F20340" w:rsidTr="00815CA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815CA6" w:rsidP="00F20340">
            <w:pPr>
              <w:jc w:val="center"/>
            </w:pPr>
            <w: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r>
              <w:t>День молодежи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jc w:val="center"/>
            </w:pPr>
            <w:r>
              <w:t>27 июня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widowControl w:val="0"/>
              <w:tabs>
                <w:tab w:val="center" w:pos="995"/>
              </w:tabs>
            </w:pPr>
            <w:r>
              <w:t>Советники директоров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</w:tbl>
    <w:p w:rsidR="00993C62" w:rsidRDefault="00993C62"/>
    <w:sectPr w:rsidR="0099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D4" w:rsidRDefault="005035D4">
      <w:r>
        <w:separator/>
      </w:r>
    </w:p>
  </w:endnote>
  <w:endnote w:type="continuationSeparator" w:id="0">
    <w:p w:rsidR="005035D4" w:rsidRDefault="005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D4" w:rsidRDefault="005035D4">
      <w:r>
        <w:separator/>
      </w:r>
    </w:p>
  </w:footnote>
  <w:footnote w:type="continuationSeparator" w:id="0">
    <w:p w:rsidR="005035D4" w:rsidRDefault="0050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7B"/>
    <w:multiLevelType w:val="hybridMultilevel"/>
    <w:tmpl w:val="F6B8982E"/>
    <w:lvl w:ilvl="0" w:tplc="AD727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A3B62">
      <w:start w:val="1"/>
      <w:numFmt w:val="lowerLetter"/>
      <w:lvlText w:val="%2."/>
      <w:lvlJc w:val="left"/>
      <w:pPr>
        <w:ind w:left="1440" w:hanging="360"/>
      </w:pPr>
    </w:lvl>
    <w:lvl w:ilvl="2" w:tplc="6DEA081C">
      <w:start w:val="1"/>
      <w:numFmt w:val="lowerRoman"/>
      <w:lvlText w:val="%3."/>
      <w:lvlJc w:val="right"/>
      <w:pPr>
        <w:ind w:left="2160" w:hanging="180"/>
      </w:pPr>
    </w:lvl>
    <w:lvl w:ilvl="3" w:tplc="70F60902">
      <w:start w:val="1"/>
      <w:numFmt w:val="decimal"/>
      <w:lvlText w:val="%4."/>
      <w:lvlJc w:val="left"/>
      <w:pPr>
        <w:ind w:left="2880" w:hanging="360"/>
      </w:pPr>
    </w:lvl>
    <w:lvl w:ilvl="4" w:tplc="0026F260">
      <w:start w:val="1"/>
      <w:numFmt w:val="lowerLetter"/>
      <w:lvlText w:val="%5."/>
      <w:lvlJc w:val="left"/>
      <w:pPr>
        <w:ind w:left="3600" w:hanging="360"/>
      </w:pPr>
    </w:lvl>
    <w:lvl w:ilvl="5" w:tplc="03A2BB12">
      <w:start w:val="1"/>
      <w:numFmt w:val="lowerRoman"/>
      <w:lvlText w:val="%6."/>
      <w:lvlJc w:val="right"/>
      <w:pPr>
        <w:ind w:left="4320" w:hanging="180"/>
      </w:pPr>
    </w:lvl>
    <w:lvl w:ilvl="6" w:tplc="188296FA">
      <w:start w:val="1"/>
      <w:numFmt w:val="decimal"/>
      <w:lvlText w:val="%7."/>
      <w:lvlJc w:val="left"/>
      <w:pPr>
        <w:ind w:left="5040" w:hanging="360"/>
      </w:pPr>
    </w:lvl>
    <w:lvl w:ilvl="7" w:tplc="6D0602C8">
      <w:start w:val="1"/>
      <w:numFmt w:val="lowerLetter"/>
      <w:lvlText w:val="%8."/>
      <w:lvlJc w:val="left"/>
      <w:pPr>
        <w:ind w:left="5760" w:hanging="360"/>
      </w:pPr>
    </w:lvl>
    <w:lvl w:ilvl="8" w:tplc="F9DE3A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62"/>
    <w:rsid w:val="005035D4"/>
    <w:rsid w:val="00806338"/>
    <w:rsid w:val="00815CA6"/>
    <w:rsid w:val="00993C62"/>
    <w:rsid w:val="009F44B4"/>
    <w:rsid w:val="00F2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41A9"/>
  <w15:docId w15:val="{FDC95B60-6BCD-4847-8E71-D10216D8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2">
    <w:name w:val="c2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AFA4-28D2-4F01-8AED-460745CE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dcterms:created xsi:type="dcterms:W3CDTF">2025-05-14T00:21:00Z</dcterms:created>
  <dcterms:modified xsi:type="dcterms:W3CDTF">2025-05-14T00:49:00Z</dcterms:modified>
</cp:coreProperties>
</file>