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34F4" w14:textId="77777777" w:rsidR="00257E7F" w:rsidRPr="001F4E5A" w:rsidRDefault="00257E7F" w:rsidP="00257E7F">
      <w:pPr>
        <w:pStyle w:val="20"/>
        <w:spacing w:line="360" w:lineRule="auto"/>
        <w:rPr>
          <w:color w:val="000000"/>
        </w:rPr>
      </w:pPr>
      <w:r w:rsidRPr="001F4E5A"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6D1A6D08" wp14:editId="29D5AC0B">
            <wp:simplePos x="0" y="0"/>
            <wp:positionH relativeFrom="column">
              <wp:posOffset>149860</wp:posOffset>
            </wp:positionH>
            <wp:positionV relativeFrom="paragraph">
              <wp:posOffset>0</wp:posOffset>
            </wp:positionV>
            <wp:extent cx="1485900" cy="148018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E5A">
        <w:rPr>
          <w:color w:val="000000"/>
        </w:rPr>
        <w:t xml:space="preserve">Примерная дорожная карта </w:t>
      </w:r>
      <w:r w:rsidRPr="001F4E5A">
        <w:rPr>
          <w:color w:val="000000"/>
        </w:rPr>
        <w:br/>
        <w:t>МУНИЦИПАЛЬНОЙ ШКОЛЫ НАСТАВНИЧЕСТВА</w:t>
      </w:r>
    </w:p>
    <w:p w14:paraId="1E033E26" w14:textId="77777777" w:rsidR="00257E7F" w:rsidRPr="001F4E5A" w:rsidRDefault="00257E7F" w:rsidP="00257E7F">
      <w:pPr>
        <w:pStyle w:val="20"/>
        <w:spacing w:line="360" w:lineRule="auto"/>
        <w:rPr>
          <w:color w:val="000000"/>
        </w:rPr>
      </w:pPr>
      <w:r w:rsidRPr="001F4E5A">
        <w:rPr>
          <w:color w:val="000000"/>
          <w:sz w:val="36"/>
          <w:szCs w:val="36"/>
        </w:rPr>
        <w:t>«</w:t>
      </w:r>
      <w:r w:rsidRPr="001F4E5A">
        <w:rPr>
          <w:rFonts w:eastAsia="Calibri"/>
          <w:sz w:val="36"/>
          <w:szCs w:val="36"/>
        </w:rPr>
        <w:t>Школа педагогического мастерства»</w:t>
      </w:r>
      <w:r w:rsidRPr="001F4E5A">
        <w:rPr>
          <w:color w:val="000000"/>
        </w:rPr>
        <w:t xml:space="preserve"> Дальнереченского ГО</w:t>
      </w:r>
      <w:r w:rsidRPr="001F4E5A">
        <w:rPr>
          <w:color w:val="000000"/>
        </w:rPr>
        <w:br/>
        <w:t>ПО РАБОТЕ С МОЛОДЫМИ ПЕДАГОГАМИ</w:t>
      </w:r>
      <w:r w:rsidRPr="001F4E5A">
        <w:rPr>
          <w:color w:val="000000"/>
        </w:rPr>
        <w:br/>
        <w:t>на 2023-2024 учебный год</w:t>
      </w:r>
    </w:p>
    <w:p w14:paraId="7D73F28C" w14:textId="77777777" w:rsidR="00257E7F" w:rsidRPr="001F4E5A" w:rsidRDefault="00257E7F" w:rsidP="00257E7F">
      <w:pPr>
        <w:pStyle w:val="20"/>
      </w:pPr>
    </w:p>
    <w:p w14:paraId="642CCE48" w14:textId="77777777" w:rsidR="00257E7F" w:rsidRPr="001F4E5A" w:rsidRDefault="00257E7F" w:rsidP="00257E7F">
      <w:pPr>
        <w:pStyle w:val="11"/>
        <w:spacing w:after="0"/>
        <w:rPr>
          <w:color w:val="000000"/>
        </w:rPr>
      </w:pPr>
      <w:r w:rsidRPr="001F4E5A">
        <w:rPr>
          <w:color w:val="000000"/>
        </w:rPr>
        <w:t>Тема 2023-2024 учебного года: «</w:t>
      </w:r>
      <w:r w:rsidR="002E77DD" w:rsidRPr="001F4E5A">
        <w:rPr>
          <w:color w:val="000000"/>
        </w:rPr>
        <w:t>Урок XXI века</w:t>
      </w:r>
      <w:r w:rsidRPr="001F4E5A">
        <w:rPr>
          <w:color w:val="000000"/>
        </w:rPr>
        <w:t>».</w:t>
      </w:r>
    </w:p>
    <w:p w14:paraId="25F28FE0" w14:textId="77777777" w:rsidR="00257E7F" w:rsidRPr="001F4E5A" w:rsidRDefault="00257E7F" w:rsidP="00257E7F">
      <w:pPr>
        <w:pStyle w:val="11"/>
        <w:spacing w:after="0"/>
      </w:pPr>
    </w:p>
    <w:p w14:paraId="6586578B" w14:textId="77777777" w:rsidR="00257E7F" w:rsidRPr="001F4E5A" w:rsidRDefault="00257E7F" w:rsidP="00257E7F">
      <w:pPr>
        <w:pStyle w:val="11"/>
        <w:spacing w:after="0"/>
        <w:rPr>
          <w:b w:val="0"/>
          <w:color w:val="000000"/>
        </w:rPr>
      </w:pPr>
      <w:r w:rsidRPr="001F4E5A">
        <w:rPr>
          <w:bCs w:val="0"/>
          <w:color w:val="000000"/>
        </w:rPr>
        <w:t>Цель:</w:t>
      </w:r>
      <w:r w:rsidRPr="001F4E5A">
        <w:rPr>
          <w:b w:val="0"/>
          <w:bCs w:val="0"/>
          <w:color w:val="000000"/>
        </w:rPr>
        <w:t xml:space="preserve"> Непрерывное повышение их профессионального мастерства через </w:t>
      </w:r>
      <w:r w:rsidRPr="001F4E5A">
        <w:rPr>
          <w:b w:val="0"/>
          <w:color w:val="000000"/>
        </w:rPr>
        <w:t xml:space="preserve">обеспечение формирования актуальных компетенций педагогов </w:t>
      </w:r>
      <w:r w:rsidRPr="001F4E5A">
        <w:rPr>
          <w:b w:val="0"/>
          <w:bCs w:val="0"/>
          <w:color w:val="000000"/>
        </w:rPr>
        <w:t xml:space="preserve">на основе </w:t>
      </w:r>
      <w:r w:rsidRPr="001F4E5A">
        <w:rPr>
          <w:b w:val="0"/>
          <w:color w:val="000000"/>
        </w:rPr>
        <w:t xml:space="preserve">выявления и компенсации профессиональных дефицитов </w:t>
      </w:r>
      <w:r w:rsidRPr="001F4E5A">
        <w:rPr>
          <w:b w:val="0"/>
          <w:bCs w:val="0"/>
          <w:color w:val="000000"/>
        </w:rPr>
        <w:t xml:space="preserve">и </w:t>
      </w:r>
      <w:r w:rsidRPr="001F4E5A">
        <w:rPr>
          <w:b w:val="0"/>
          <w:color w:val="000000"/>
        </w:rPr>
        <w:t>удовлетворения образовательных потребностей в различных современных форматах.</w:t>
      </w:r>
    </w:p>
    <w:p w14:paraId="6DD96129" w14:textId="77777777" w:rsidR="00257E7F" w:rsidRPr="001F4E5A" w:rsidRDefault="00257E7F" w:rsidP="00257E7F">
      <w:pPr>
        <w:pStyle w:val="11"/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804"/>
        <w:gridCol w:w="2551"/>
        <w:gridCol w:w="3032"/>
      </w:tblGrid>
      <w:tr w:rsidR="00257E7F" w:rsidRPr="001F4E5A" w14:paraId="3EDB1DDF" w14:textId="77777777" w:rsidTr="002E77DD">
        <w:tc>
          <w:tcPr>
            <w:tcW w:w="3227" w:type="dxa"/>
            <w:vAlign w:val="bottom"/>
          </w:tcPr>
          <w:p w14:paraId="477150CA" w14:textId="77777777" w:rsidR="00257E7F" w:rsidRPr="001F4E5A" w:rsidRDefault="00257E7F" w:rsidP="00A11876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Формы проведения</w:t>
            </w:r>
          </w:p>
        </w:tc>
        <w:tc>
          <w:tcPr>
            <w:tcW w:w="6804" w:type="dxa"/>
            <w:vAlign w:val="bottom"/>
          </w:tcPr>
          <w:p w14:paraId="613528A0" w14:textId="77777777" w:rsidR="00257E7F" w:rsidRPr="001F4E5A" w:rsidRDefault="00257E7F" w:rsidP="00A11876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2551" w:type="dxa"/>
            <w:vAlign w:val="bottom"/>
          </w:tcPr>
          <w:p w14:paraId="4F647AC2" w14:textId="77777777" w:rsidR="00257E7F" w:rsidRPr="001F4E5A" w:rsidRDefault="00257E7F" w:rsidP="00A11876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3032" w:type="dxa"/>
            <w:vAlign w:val="bottom"/>
          </w:tcPr>
          <w:p w14:paraId="5CC64F3F" w14:textId="77777777" w:rsidR="00257E7F" w:rsidRPr="001F4E5A" w:rsidRDefault="00257E7F" w:rsidP="00A11876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257E7F" w:rsidRPr="001F4E5A" w14:paraId="18DD8903" w14:textId="77777777" w:rsidTr="002E77DD">
        <w:tc>
          <w:tcPr>
            <w:tcW w:w="15614" w:type="dxa"/>
            <w:gridSpan w:val="4"/>
          </w:tcPr>
          <w:p w14:paraId="7715C2C2" w14:textId="77777777" w:rsidR="00257E7F" w:rsidRPr="001F4E5A" w:rsidRDefault="00257E7F" w:rsidP="00A11876">
            <w:pPr>
              <w:jc w:val="center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>Подготовительный этап:</w:t>
            </w:r>
          </w:p>
        </w:tc>
      </w:tr>
      <w:tr w:rsidR="00257E7F" w:rsidRPr="001F4E5A" w14:paraId="44FBD271" w14:textId="77777777" w:rsidTr="002E77DD">
        <w:tc>
          <w:tcPr>
            <w:tcW w:w="3227" w:type="dxa"/>
          </w:tcPr>
          <w:p w14:paraId="05DDE760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>«НАСТАВНИЧЕСТВО:</w:t>
            </w:r>
          </w:p>
          <w:p w14:paraId="2D01F297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 xml:space="preserve"> Семинар-практикум </w:t>
            </w:r>
          </w:p>
          <w:p w14:paraId="3EC464D8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0F5D9215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13B9DA6A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5BFCE37B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0FAFD0C2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66E86B9B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7D74FDEF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0C3EB7DB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5D20141D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32B08848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396913A4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0F233A1F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55796BEF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2E2EA444" w14:textId="77777777" w:rsidR="00257E7F" w:rsidRPr="001F4E5A" w:rsidRDefault="00257E7F" w:rsidP="00A11876">
            <w:pPr>
              <w:widowControl w:val="0"/>
              <w:spacing w:line="264" w:lineRule="auto"/>
              <w:ind w:left="16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  <w:p w14:paraId="4E608285" w14:textId="77777777" w:rsidR="00257E7F" w:rsidRPr="001F4E5A" w:rsidRDefault="00257E7F" w:rsidP="00A11876">
            <w:pPr>
              <w:widowControl w:val="0"/>
              <w:spacing w:line="264" w:lineRule="auto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804" w:type="dxa"/>
          </w:tcPr>
          <w:p w14:paraId="677BFC89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1"/>
              </w:numPr>
              <w:ind w:right="216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Изучение</w:t>
            </w:r>
            <w:r w:rsidRPr="001F4E5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Распоряжения Министерства просвещения Российской Федерации № Р-145 от 25 декабря 2019 г, «Об утверждении методологии (целевой) модели наставничества обучающихся для организаций осуществляющих образовательную деятельность</w:t>
            </w:r>
            <w:r w:rsidRPr="001F4E5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ab/>
              <w:t>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1A93F3E8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1"/>
              </w:numPr>
              <w:ind w:right="216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Информирование</w:t>
            </w:r>
            <w:r w:rsidRPr="001F4E5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педагогического сообщества об организации Муниципальной школы наставничества </w:t>
            </w:r>
          </w:p>
          <w:p w14:paraId="295110AE" w14:textId="2C0794D0" w:rsidR="00257E7F" w:rsidRPr="001F4E5A" w:rsidRDefault="00257E7F" w:rsidP="001F4E5A">
            <w:pPr>
              <w:pStyle w:val="a5"/>
              <w:widowControl w:val="0"/>
              <w:numPr>
                <w:ilvl w:val="0"/>
                <w:numId w:val="1"/>
              </w:numPr>
              <w:ind w:right="216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Анкетирование</w:t>
            </w:r>
            <w:r w:rsidRPr="001F4E5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молодых специалистов.</w:t>
            </w:r>
          </w:p>
          <w:p w14:paraId="25F9BA0E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1"/>
              </w:numPr>
              <w:ind w:right="21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5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Разработка</w:t>
            </w:r>
            <w:r w:rsidRPr="001F4E5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 утверждение «дорожной карты» Муниципальной школы наставничества «Школа педагогического мастерства»</w:t>
            </w:r>
          </w:p>
          <w:p w14:paraId="78637290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1"/>
              </w:numPr>
              <w:ind w:right="216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5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Региональный проект</w:t>
            </w:r>
            <w:r w:rsidRPr="001F4E5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«Сетевые наставнические команды»</w:t>
            </w:r>
          </w:p>
        </w:tc>
        <w:tc>
          <w:tcPr>
            <w:tcW w:w="2551" w:type="dxa"/>
          </w:tcPr>
          <w:p w14:paraId="1A2F0975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jc w:val="center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сентябрь,</w:t>
            </w:r>
          </w:p>
          <w:p w14:paraId="198A8CD2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jc w:val="center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октябрь</w:t>
            </w:r>
          </w:p>
          <w:p w14:paraId="73491A6B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56877BAC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26A0589E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707464C9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3C4B667C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33A77971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3AEAA816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573F2B22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2D669AB5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5449E60C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320B4176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74DB234E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15E66691" w14:textId="77777777" w:rsidR="00257E7F" w:rsidRPr="001F4E5A" w:rsidRDefault="00257E7F" w:rsidP="00A11876">
            <w:pPr>
              <w:widowControl w:val="0"/>
              <w:spacing w:line="286" w:lineRule="auto"/>
              <w:ind w:left="20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  <w:p w14:paraId="42F98CA3" w14:textId="77777777" w:rsidR="00257E7F" w:rsidRPr="001F4E5A" w:rsidRDefault="00257E7F" w:rsidP="00A11876">
            <w:pPr>
              <w:widowControl w:val="0"/>
              <w:spacing w:line="286" w:lineRule="auto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32" w:type="dxa"/>
          </w:tcPr>
          <w:p w14:paraId="5EA64CC5" w14:textId="77777777" w:rsidR="00EC6F99" w:rsidRPr="001F4E5A" w:rsidRDefault="002E77DD" w:rsidP="00A1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-Тренинг: </w:t>
            </w:r>
            <w:r w:rsidR="00EC6F99" w:rsidRPr="001F4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F4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чусь строить отношения; </w:t>
            </w:r>
          </w:p>
          <w:p w14:paraId="42913DC6" w14:textId="77777777" w:rsidR="00EC6F99" w:rsidRPr="001F4E5A" w:rsidRDefault="00EC6F99" w:rsidP="00A1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E77DD" w:rsidRPr="001F4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нализ педагогических ситуаций; </w:t>
            </w:r>
          </w:p>
          <w:p w14:paraId="2228A767" w14:textId="77777777" w:rsidR="00EC6F99" w:rsidRPr="001F4E5A" w:rsidRDefault="00EC6F99" w:rsidP="00A1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E77DD" w:rsidRPr="001F4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бщая схема анализа причин конфликтных ситуаций; </w:t>
            </w:r>
          </w:p>
          <w:p w14:paraId="7A951963" w14:textId="64A8288D" w:rsidR="00257E7F" w:rsidRPr="001F4E5A" w:rsidRDefault="00EC6F99" w:rsidP="00A1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E77DD" w:rsidRPr="001F4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осещение молодым специалистом уроков учителя – наставника.</w:t>
            </w:r>
          </w:p>
        </w:tc>
      </w:tr>
      <w:tr w:rsidR="00257E7F" w:rsidRPr="001F4E5A" w14:paraId="21925097" w14:textId="77777777" w:rsidTr="002E77DD">
        <w:tc>
          <w:tcPr>
            <w:tcW w:w="15614" w:type="dxa"/>
            <w:gridSpan w:val="4"/>
          </w:tcPr>
          <w:p w14:paraId="0BC50D0D" w14:textId="77777777" w:rsidR="00257E7F" w:rsidRPr="001F4E5A" w:rsidRDefault="00257E7F" w:rsidP="00A11876">
            <w:pPr>
              <w:jc w:val="center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lastRenderedPageBreak/>
              <w:t>Основной этап: «Молодые педагоги на пути к успеху»</w:t>
            </w:r>
          </w:p>
        </w:tc>
      </w:tr>
      <w:tr w:rsidR="00257E7F" w:rsidRPr="001F4E5A" w14:paraId="64B22C97" w14:textId="77777777" w:rsidTr="002E77DD">
        <w:tc>
          <w:tcPr>
            <w:tcW w:w="3227" w:type="dxa"/>
          </w:tcPr>
          <w:p w14:paraId="052A726C" w14:textId="77777777" w:rsidR="00257E7F" w:rsidRPr="001F4E5A" w:rsidRDefault="00257E7F" w:rsidP="00A11876">
            <w:pPr>
              <w:widowControl w:val="0"/>
              <w:spacing w:line="264" w:lineRule="auto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 xml:space="preserve"> Групповая, индивидуальное консультирование, тренинг</w:t>
            </w:r>
          </w:p>
        </w:tc>
        <w:tc>
          <w:tcPr>
            <w:tcW w:w="6804" w:type="dxa"/>
            <w:vAlign w:val="bottom"/>
          </w:tcPr>
          <w:p w14:paraId="48744A3D" w14:textId="77777777" w:rsidR="00257E7F" w:rsidRPr="001F4E5A" w:rsidRDefault="00257E7F" w:rsidP="00A11876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pacing w:line="290" w:lineRule="auto"/>
              <w:ind w:firstLine="520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 xml:space="preserve">  Презентация. </w:t>
            </w: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Муниципальной школы наставничества </w:t>
            </w:r>
          </w:p>
          <w:p w14:paraId="3050D80F" w14:textId="77777777" w:rsidR="00257E7F" w:rsidRPr="001F4E5A" w:rsidRDefault="00257E7F" w:rsidP="00A11876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ind w:firstLine="5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 xml:space="preserve"> Знакомство</w:t>
            </w: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 с «дорожной картой» Муниципальной школы    наставничества «Школа педагогического мастерства»</w:t>
            </w:r>
          </w:p>
          <w:p w14:paraId="287D7F62" w14:textId="24C88B1D" w:rsidR="00257E7F" w:rsidRPr="001F4E5A" w:rsidRDefault="00257E7F" w:rsidP="00A11876">
            <w:pPr>
              <w:pStyle w:val="a7"/>
              <w:numPr>
                <w:ilvl w:val="0"/>
                <w:numId w:val="3"/>
              </w:numPr>
              <w:tabs>
                <w:tab w:val="left" w:pos="245"/>
              </w:tabs>
              <w:ind w:firstLine="520"/>
              <w:rPr>
                <w:rFonts w:ascii="Times New Roman" w:hAnsi="Times New Roman" w:cs="Times New Roman"/>
                <w:sz w:val="22"/>
                <w:szCs w:val="22"/>
              </w:rPr>
            </w:pPr>
            <w:r w:rsidRPr="001F4E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Деловая игра</w:t>
            </w:r>
            <w:r w:rsidRPr="001F4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r w:rsidR="001F4E5A" w:rsidRPr="001F4E5A">
              <w:rPr>
                <w:rFonts w:ascii="Times New Roman" w:hAnsi="Times New Roman" w:cs="Times New Roman"/>
                <w:sz w:val="24"/>
                <w:szCs w:val="24"/>
              </w:rPr>
              <w:t>Другими глазами на образовани</w:t>
            </w:r>
            <w:r w:rsidR="001F4E5A" w:rsidRPr="001F4E5A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  <w:r w:rsidRPr="001F4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718C9476" w14:textId="77777777" w:rsidR="00257E7F" w:rsidRPr="001F4E5A" w:rsidRDefault="00257E7F" w:rsidP="00A11876">
            <w:pPr>
              <w:pStyle w:val="a7"/>
              <w:numPr>
                <w:ilvl w:val="0"/>
                <w:numId w:val="3"/>
              </w:numPr>
              <w:tabs>
                <w:tab w:val="left" w:pos="192"/>
              </w:tabs>
              <w:spacing w:after="40"/>
              <w:ind w:firstLine="5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4E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Работа по направлениям:</w:t>
            </w:r>
          </w:p>
          <w:p w14:paraId="3928661C" w14:textId="605BDFE2" w:rsidR="00257E7F" w:rsidRPr="001F4E5A" w:rsidRDefault="00257E7F" w:rsidP="00A11876">
            <w:pPr>
              <w:pStyle w:val="a7"/>
              <w:numPr>
                <w:ilvl w:val="0"/>
                <w:numId w:val="4"/>
              </w:numPr>
              <w:tabs>
                <w:tab w:val="left" w:pos="945"/>
              </w:tabs>
              <w:spacing w:after="40"/>
              <w:ind w:firstLine="580"/>
              <w:rPr>
                <w:rFonts w:ascii="Times New Roman" w:hAnsi="Times New Roman" w:cs="Times New Roman"/>
                <w:sz w:val="22"/>
                <w:szCs w:val="22"/>
              </w:rPr>
            </w:pPr>
            <w:r w:rsidRPr="001F4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"Гореть, но не сгорать" - т</w:t>
            </w:r>
            <w:r w:rsidR="001F4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ренинг</w:t>
            </w:r>
          </w:p>
          <w:p w14:paraId="5DE201BC" w14:textId="121C87F0" w:rsidR="00257E7F" w:rsidRPr="001F4E5A" w:rsidRDefault="00257E7F" w:rsidP="00A11876">
            <w:pPr>
              <w:pStyle w:val="a7"/>
              <w:numPr>
                <w:ilvl w:val="0"/>
                <w:numId w:val="4"/>
              </w:numPr>
              <w:tabs>
                <w:tab w:val="left" w:pos="945"/>
              </w:tabs>
              <w:spacing w:after="40"/>
              <w:ind w:firstLine="580"/>
              <w:rPr>
                <w:rFonts w:ascii="Times New Roman" w:hAnsi="Times New Roman" w:cs="Times New Roman"/>
                <w:sz w:val="22"/>
                <w:szCs w:val="22"/>
              </w:rPr>
            </w:pPr>
            <w:r w:rsidRPr="001F4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«Педагогический дебют-202</w:t>
            </w:r>
            <w:r w:rsidR="00B74F7E" w:rsidRPr="001F4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1F4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(городской, региональный) </w:t>
            </w:r>
          </w:p>
          <w:p w14:paraId="426960AA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5"/>
              </w:numPr>
              <w:ind w:left="662" w:right="216" w:hanging="14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5A">
              <w:rPr>
                <w:rFonts w:ascii="Times New Roman" w:hAnsi="Times New Roman" w:cs="Times New Roman"/>
                <w:b/>
                <w:color w:val="000000"/>
              </w:rPr>
              <w:t xml:space="preserve">  Рефлексия</w:t>
            </w:r>
            <w:r w:rsidRPr="001F4E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14:paraId="5FAE2BA7" w14:textId="77777777" w:rsidR="00257E7F" w:rsidRPr="001F4E5A" w:rsidRDefault="00257E7F" w:rsidP="00A11876">
            <w:pPr>
              <w:widowControl w:val="0"/>
              <w:ind w:left="80"/>
              <w:jc w:val="center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 ноябрь</w:t>
            </w:r>
          </w:p>
        </w:tc>
        <w:tc>
          <w:tcPr>
            <w:tcW w:w="3032" w:type="dxa"/>
          </w:tcPr>
          <w:p w14:paraId="37CD93F7" w14:textId="77777777" w:rsidR="00257E7F" w:rsidRPr="001F4E5A" w:rsidRDefault="002E77DD" w:rsidP="00A11876">
            <w:pPr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Круглый стол «Основные проблемы начинающего педагога»</w:t>
            </w:r>
          </w:p>
        </w:tc>
      </w:tr>
      <w:tr w:rsidR="00257E7F" w:rsidRPr="001F4E5A" w14:paraId="4F34EB45" w14:textId="77777777" w:rsidTr="002E77DD">
        <w:tc>
          <w:tcPr>
            <w:tcW w:w="3227" w:type="dxa"/>
          </w:tcPr>
          <w:p w14:paraId="0BB9CC72" w14:textId="77777777" w:rsidR="00EC6F99" w:rsidRPr="001F4E5A" w:rsidRDefault="00257E7F" w:rsidP="00A11876">
            <w:pPr>
              <w:widowControl w:val="0"/>
              <w:spacing w:line="264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4E5A">
              <w:rPr>
                <w:rFonts w:ascii="Times New Roman" w:hAnsi="Times New Roman" w:cs="Times New Roman"/>
                <w:b/>
                <w:color w:val="000000"/>
              </w:rPr>
              <w:t>Педагогическая  площадка</w:t>
            </w:r>
          </w:p>
          <w:p w14:paraId="7467796C" w14:textId="77777777" w:rsidR="00EC6F99" w:rsidRPr="001F4E5A" w:rsidRDefault="00EC6F99" w:rsidP="00A11876">
            <w:pPr>
              <w:widowControl w:val="0"/>
              <w:spacing w:line="264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79E5073" w14:textId="77777777" w:rsidR="00EC6F99" w:rsidRPr="001F4E5A" w:rsidRDefault="00EC6F99" w:rsidP="00EC6F99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2659019" w14:textId="0038B3A4" w:rsidR="00257E7F" w:rsidRPr="001F4E5A" w:rsidRDefault="00257E7F" w:rsidP="001F4E5A">
            <w:pPr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804" w:type="dxa"/>
            <w:vAlign w:val="bottom"/>
          </w:tcPr>
          <w:p w14:paraId="2D55D07F" w14:textId="2F358BCD" w:rsidR="00257E7F" w:rsidRPr="001F4E5A" w:rsidRDefault="00257E7F" w:rsidP="001F4E5A">
            <w:pPr>
              <w:widowControl w:val="0"/>
              <w:tabs>
                <w:tab w:val="left" w:pos="187"/>
              </w:tabs>
              <w:spacing w:line="300" w:lineRule="auto"/>
              <w:rPr>
                <w:rFonts w:ascii="Times New Roman" w:eastAsia="Arial" w:hAnsi="Times New Roman" w:cs="Times New Roman"/>
                <w:b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 xml:space="preserve"> Работа по направлению "Гореть, но не сгорать":</w:t>
            </w:r>
          </w:p>
          <w:p w14:paraId="502C6191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7"/>
              </w:numPr>
              <w:spacing w:line="300" w:lineRule="auto"/>
              <w:rPr>
                <w:rFonts w:ascii="Times New Roman" w:eastAsia="Arial" w:hAnsi="Times New Roman" w:cs="Times New Roman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Эмоциональное выгорание педагога</w:t>
            </w:r>
          </w:p>
          <w:p w14:paraId="58F49063" w14:textId="77777777" w:rsidR="001F4E5A" w:rsidRDefault="00257E7F" w:rsidP="001F4E5A">
            <w:pPr>
              <w:widowControl w:val="0"/>
              <w:spacing w:line="300" w:lineRule="auto"/>
              <w:ind w:firstLine="804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>Тренинги по тайм-менеджменту:</w:t>
            </w:r>
            <w:r w:rsid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 xml:space="preserve"> </w:t>
            </w:r>
          </w:p>
          <w:p w14:paraId="76DC2913" w14:textId="1E4C0020" w:rsidR="00257E7F" w:rsidRPr="001F4E5A" w:rsidRDefault="00257E7F" w:rsidP="001F4E5A">
            <w:pPr>
              <w:widowControl w:val="0"/>
              <w:spacing w:line="300" w:lineRule="auto"/>
              <w:ind w:firstLine="804"/>
              <w:rPr>
                <w:rFonts w:ascii="Times New Roman" w:eastAsia="Arial" w:hAnsi="Times New Roman" w:cs="Times New Roman"/>
                <w:b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</w:t>
            </w:r>
            <w:r w:rsidR="001F4E5A" w:rsidRPr="001F4E5A">
              <w:rPr>
                <w:rFonts w:ascii="Times New Roman" w:hAnsi="Times New Roman" w:cs="Times New Roman"/>
                <w:sz w:val="24"/>
                <w:szCs w:val="24"/>
              </w:rPr>
              <w:t>Хороший день для молодого учителя»</w:t>
            </w:r>
          </w:p>
          <w:p w14:paraId="7720B3FC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line="300" w:lineRule="auto"/>
              <w:ind w:hanging="200"/>
              <w:rPr>
                <w:rFonts w:ascii="Times New Roman" w:eastAsia="Arial" w:hAnsi="Times New Roman" w:cs="Times New Roman"/>
                <w:b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 xml:space="preserve">  Работа по направлению «Педагогический старт»:</w:t>
            </w:r>
          </w:p>
          <w:p w14:paraId="3CA5D4F1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705"/>
              </w:tabs>
              <w:spacing w:line="300" w:lineRule="auto"/>
              <w:rPr>
                <w:rFonts w:ascii="Times New Roman" w:eastAsia="Arial" w:hAnsi="Times New Roman" w:cs="Times New Roman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SMART - цели</w:t>
            </w:r>
          </w:p>
          <w:p w14:paraId="40E6E7E9" w14:textId="2CB53205" w:rsidR="00257E7F" w:rsidRPr="001F4E5A" w:rsidRDefault="00257E7F" w:rsidP="00A1187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ind w:hanging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5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 Конкурс </w:t>
            </w:r>
            <w:r w:rsidR="001F4E5A" w:rsidRPr="001F4E5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«Педагогический</w:t>
            </w:r>
            <w:r w:rsidR="00B74F7E" w:rsidRPr="001F4E5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дебют 2023</w:t>
            </w:r>
            <w:r w:rsidRPr="001F4E5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» (городской)</w:t>
            </w:r>
          </w:p>
          <w:p w14:paraId="755B9E9F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ind w:hanging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5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Региональный конкурс наставнических практик </w:t>
            </w:r>
            <w:r w:rsidRPr="001F4E5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«Формула успеха-2023»</w:t>
            </w:r>
          </w:p>
        </w:tc>
        <w:tc>
          <w:tcPr>
            <w:tcW w:w="2551" w:type="dxa"/>
          </w:tcPr>
          <w:p w14:paraId="56E136D1" w14:textId="77777777" w:rsidR="00257E7F" w:rsidRPr="001F4E5A" w:rsidRDefault="00257E7F" w:rsidP="00A11876">
            <w:pPr>
              <w:widowControl w:val="0"/>
              <w:ind w:left="80"/>
              <w:jc w:val="center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3032" w:type="dxa"/>
          </w:tcPr>
          <w:p w14:paraId="1900CFE9" w14:textId="77777777" w:rsidR="00257E7F" w:rsidRPr="001F4E5A" w:rsidRDefault="00257E7F" w:rsidP="00A11876">
            <w:pPr>
              <w:rPr>
                <w:rFonts w:ascii="Times New Roman" w:hAnsi="Times New Roman" w:cs="Times New Roman"/>
              </w:rPr>
            </w:pPr>
          </w:p>
        </w:tc>
      </w:tr>
      <w:tr w:rsidR="00257E7F" w:rsidRPr="001F4E5A" w14:paraId="0EDEC66C" w14:textId="77777777" w:rsidTr="002E77DD">
        <w:tc>
          <w:tcPr>
            <w:tcW w:w="3227" w:type="dxa"/>
          </w:tcPr>
          <w:p w14:paraId="6FF2A2DB" w14:textId="77777777" w:rsidR="00257E7F" w:rsidRPr="001F4E5A" w:rsidRDefault="00257E7F" w:rsidP="00A1187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1F4E5A">
              <w:rPr>
                <w:rFonts w:ascii="Times New Roman" w:hAnsi="Times New Roman" w:cs="Times New Roman"/>
                <w:b/>
                <w:lang w:eastAsia="ru-RU" w:bidi="ru-RU"/>
              </w:rPr>
              <w:t>Семинар, мастер-класс</w:t>
            </w:r>
          </w:p>
          <w:p w14:paraId="2AEAC0DE" w14:textId="77777777" w:rsidR="0054525B" w:rsidRPr="001F4E5A" w:rsidRDefault="0054525B" w:rsidP="00A1187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14:paraId="128DF3CE" w14:textId="77777777" w:rsidR="0054525B" w:rsidRPr="001F4E5A" w:rsidRDefault="0054525B" w:rsidP="00A1187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14:paraId="3C3296CD" w14:textId="35AEC56E" w:rsidR="0054525B" w:rsidRPr="001F4E5A" w:rsidRDefault="0054525B" w:rsidP="00A1187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1F4E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Круглый стол «Как я готовлю учеников к профессии учителя»</w:t>
            </w:r>
          </w:p>
        </w:tc>
        <w:tc>
          <w:tcPr>
            <w:tcW w:w="6804" w:type="dxa"/>
            <w:vAlign w:val="bottom"/>
          </w:tcPr>
          <w:p w14:paraId="7BCFFD0D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10"/>
              </w:numPr>
              <w:spacing w:line="319" w:lineRule="auto"/>
              <w:ind w:hanging="20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  </w:t>
            </w: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>Работа по направлению "Педагогический старт":</w:t>
            </w:r>
          </w:p>
          <w:p w14:paraId="752BDFF8" w14:textId="77777777" w:rsidR="00257E7F" w:rsidRPr="001F4E5A" w:rsidRDefault="00257E7F" w:rsidP="00A11876">
            <w:pPr>
              <w:widowControl w:val="0"/>
              <w:tabs>
                <w:tab w:val="left" w:pos="700"/>
              </w:tabs>
              <w:spacing w:line="319" w:lineRule="auto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требованиями к современному уроку, самоанализ урока.</w:t>
            </w:r>
          </w:p>
          <w:p w14:paraId="2F3C1DDD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10"/>
              </w:numPr>
              <w:spacing w:line="319" w:lineRule="auto"/>
              <w:ind w:hanging="20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  </w:t>
            </w: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>Работа по направлению "</w:t>
            </w: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Траектория роста</w:t>
            </w: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>":</w:t>
            </w:r>
          </w:p>
          <w:p w14:paraId="30526900" w14:textId="77777777" w:rsidR="00257E7F" w:rsidRPr="001F4E5A" w:rsidRDefault="00257E7F" w:rsidP="00A11876">
            <w:pPr>
              <w:widowControl w:val="0"/>
              <w:tabs>
                <w:tab w:val="left" w:pos="700"/>
              </w:tabs>
              <w:spacing w:line="319" w:lineRule="auto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Индивидуальный образовательный маршрут</w:t>
            </w:r>
          </w:p>
          <w:p w14:paraId="6492E3F0" w14:textId="77777777" w:rsidR="00257E7F" w:rsidRPr="001F4E5A" w:rsidRDefault="00257E7F" w:rsidP="00A11876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line="319" w:lineRule="auto"/>
              <w:ind w:hanging="200"/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  </w:t>
            </w: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>Работа по направлению "Ступеньки мастерства":</w:t>
            </w:r>
          </w:p>
          <w:p w14:paraId="723F5E34" w14:textId="7B29A704" w:rsidR="00257E7F" w:rsidRPr="001F4E5A" w:rsidRDefault="00257E7F" w:rsidP="00A11876">
            <w:pPr>
              <w:widowControl w:val="0"/>
              <w:tabs>
                <w:tab w:val="left" w:pos="705"/>
              </w:tabs>
              <w:spacing w:line="319" w:lineRule="auto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Выступление  конкурсантов  проф. Мастерства МАСТЕР-КЛАССЫ от педагогов-наставников</w:t>
            </w:r>
            <w:r w:rsidR="00ED5CF2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 «Точки силы, точки роста»</w:t>
            </w:r>
          </w:p>
          <w:p w14:paraId="040DDFF0" w14:textId="77777777" w:rsidR="00257E7F" w:rsidRPr="001F4E5A" w:rsidRDefault="00257E7F" w:rsidP="00A11876">
            <w:pPr>
              <w:pStyle w:val="a5"/>
              <w:widowControl w:val="0"/>
              <w:tabs>
                <w:tab w:val="left" w:pos="307"/>
              </w:tabs>
              <w:ind w:hanging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4.  </w:t>
            </w:r>
            <w:r w:rsidRPr="001F4E5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Новогодний десант </w:t>
            </w:r>
            <w:r w:rsidRPr="001F4E5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(региональный), (обмен творческими находками)</w:t>
            </w:r>
          </w:p>
        </w:tc>
        <w:tc>
          <w:tcPr>
            <w:tcW w:w="2551" w:type="dxa"/>
          </w:tcPr>
          <w:p w14:paraId="2354B528" w14:textId="77777777" w:rsidR="00257E7F" w:rsidRPr="001F4E5A" w:rsidRDefault="00257E7F" w:rsidP="00A11876">
            <w:pPr>
              <w:widowControl w:val="0"/>
              <w:ind w:left="80"/>
              <w:jc w:val="center"/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</w:pPr>
            <w:r w:rsidRPr="001F4E5A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3032" w:type="dxa"/>
          </w:tcPr>
          <w:p w14:paraId="03B69780" w14:textId="77777777" w:rsidR="00257E7F" w:rsidRPr="001F4E5A" w:rsidRDefault="00257E7F" w:rsidP="00A11876">
            <w:pPr>
              <w:rPr>
                <w:rFonts w:ascii="Times New Roman" w:hAnsi="Times New Roman" w:cs="Times New Roman"/>
              </w:rPr>
            </w:pPr>
          </w:p>
        </w:tc>
      </w:tr>
      <w:tr w:rsidR="00257E7F" w:rsidRPr="001F4E5A" w14:paraId="5B81AEA5" w14:textId="77777777" w:rsidTr="002E77DD">
        <w:tc>
          <w:tcPr>
            <w:tcW w:w="3227" w:type="dxa"/>
          </w:tcPr>
          <w:p w14:paraId="3F708D0D" w14:textId="77777777" w:rsidR="00257E7F" w:rsidRPr="001F4E5A" w:rsidRDefault="00257E7F" w:rsidP="00A11876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F4E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Семинар -  практикум</w:t>
            </w:r>
          </w:p>
          <w:p w14:paraId="136EC433" w14:textId="43849FAA" w:rsidR="0054525B" w:rsidRPr="001F4E5A" w:rsidRDefault="0054525B" w:rsidP="00A1187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4E5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педагогическая квест-игра «Путь к творчеству»</w:t>
            </w:r>
          </w:p>
        </w:tc>
        <w:tc>
          <w:tcPr>
            <w:tcW w:w="6804" w:type="dxa"/>
          </w:tcPr>
          <w:p w14:paraId="1B699D64" w14:textId="77777777" w:rsidR="00257E7F" w:rsidRPr="001F4E5A" w:rsidRDefault="00257E7F" w:rsidP="00A11876">
            <w:pPr>
              <w:pStyle w:val="a7"/>
              <w:numPr>
                <w:ilvl w:val="0"/>
                <w:numId w:val="11"/>
              </w:numPr>
              <w:tabs>
                <w:tab w:val="left" w:pos="187"/>
              </w:tabs>
              <w:spacing w:line="259" w:lineRule="auto"/>
              <w:ind w:firstLine="520"/>
              <w:rPr>
                <w:rFonts w:ascii="Times New Roman" w:hAnsi="Times New Roman" w:cs="Times New Roman"/>
                <w:sz w:val="22"/>
                <w:szCs w:val="22"/>
              </w:rPr>
            </w:pPr>
            <w:r w:rsidRPr="001F4E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Работа по направлению "ШАГИ НАВСТРЕЧУ":</w:t>
            </w:r>
          </w:p>
          <w:p w14:paraId="3DC7B608" w14:textId="77777777" w:rsidR="00257E7F" w:rsidRPr="001F4E5A" w:rsidRDefault="00257E7F" w:rsidP="00A11876">
            <w:pPr>
              <w:pStyle w:val="a7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4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Практический кейс для педагогов при работе с детьми и родителями.</w:t>
            </w:r>
          </w:p>
          <w:p w14:paraId="6AA4B1D2" w14:textId="7E2ABC46" w:rsidR="001F4E5A" w:rsidRPr="001F4E5A" w:rsidRDefault="001F4E5A" w:rsidP="001F4E5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  <w:r w:rsidRPr="001F4E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Педагогический </w:t>
            </w:r>
            <w:r w:rsidR="00ED5CF2" w:rsidRPr="001F4E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квест «</w:t>
            </w:r>
            <w:r w:rsidRPr="001F4E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Погружение в профессию»</w:t>
            </w:r>
          </w:p>
          <w:p w14:paraId="42996EA9" w14:textId="77777777" w:rsidR="00257E7F" w:rsidRPr="001F4E5A" w:rsidRDefault="00257E7F" w:rsidP="00A11876">
            <w:pPr>
              <w:pStyle w:val="a7"/>
              <w:numPr>
                <w:ilvl w:val="0"/>
                <w:numId w:val="11"/>
              </w:numPr>
              <w:tabs>
                <w:tab w:val="left" w:pos="202"/>
              </w:tabs>
              <w:spacing w:line="259" w:lineRule="auto"/>
              <w:ind w:firstLine="520"/>
              <w:rPr>
                <w:rFonts w:ascii="Times New Roman" w:hAnsi="Times New Roman" w:cs="Times New Roman"/>
                <w:sz w:val="22"/>
                <w:szCs w:val="22"/>
              </w:rPr>
            </w:pPr>
            <w:r w:rsidRPr="001F4E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Работа по направлению "Я В МОМЕНТЕ" </w:t>
            </w:r>
          </w:p>
          <w:p w14:paraId="13373020" w14:textId="0A7B43E0" w:rsidR="00257E7F" w:rsidRPr="001F4E5A" w:rsidRDefault="00257E7F" w:rsidP="00A11876">
            <w:pPr>
              <w:pStyle w:val="a7"/>
              <w:tabs>
                <w:tab w:val="left" w:pos="202"/>
              </w:tabs>
              <w:spacing w:line="259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F4E5A" w:rsidRPr="001F4E5A">
              <w:rPr>
                <w:rFonts w:ascii="Times New Roman" w:eastAsia="Times New Roman" w:hAnsi="Times New Roman" w:cs="Times New Roman"/>
                <w:color w:val="2D2F32"/>
                <w:kern w:val="36"/>
                <w:sz w:val="24"/>
                <w:szCs w:val="24"/>
                <w:lang w:eastAsia="ru-RU"/>
              </w:rPr>
              <w:t>Декада молодого учителя</w:t>
            </w:r>
          </w:p>
        </w:tc>
        <w:tc>
          <w:tcPr>
            <w:tcW w:w="2551" w:type="dxa"/>
          </w:tcPr>
          <w:p w14:paraId="473DF039" w14:textId="77777777" w:rsidR="00257E7F" w:rsidRPr="001F4E5A" w:rsidRDefault="00257E7F" w:rsidP="00A1187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032" w:type="dxa"/>
          </w:tcPr>
          <w:p w14:paraId="2E35A82E" w14:textId="77777777" w:rsidR="00257E7F" w:rsidRPr="001F4E5A" w:rsidRDefault="00257E7F" w:rsidP="00A11876">
            <w:pPr>
              <w:rPr>
                <w:rFonts w:ascii="Times New Roman" w:hAnsi="Times New Roman" w:cs="Times New Roman"/>
              </w:rPr>
            </w:pPr>
          </w:p>
        </w:tc>
      </w:tr>
      <w:tr w:rsidR="00257E7F" w:rsidRPr="001F4E5A" w14:paraId="14329CD1" w14:textId="77777777" w:rsidTr="002E77DD">
        <w:tc>
          <w:tcPr>
            <w:tcW w:w="3227" w:type="dxa"/>
          </w:tcPr>
          <w:p w14:paraId="633DDF60" w14:textId="7B59C80F" w:rsidR="00257E7F" w:rsidRPr="001F4E5A" w:rsidRDefault="00257E7F" w:rsidP="00A1187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4E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Семинар </w:t>
            </w:r>
            <w:r w:rsidR="0054525B" w:rsidRPr="001F4E5A"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1F4E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практикум</w:t>
            </w:r>
          </w:p>
          <w:p w14:paraId="1915EA27" w14:textId="10C5D746" w:rsidR="0054525B" w:rsidRPr="001F4E5A" w:rsidRDefault="0054525B" w:rsidP="00A11876">
            <w:pPr>
              <w:rPr>
                <w:rFonts w:ascii="Times New Roman" w:hAnsi="Times New Roman" w:cs="Times New Roman"/>
                <w:b/>
              </w:rPr>
            </w:pPr>
            <w:r w:rsidRPr="001F4E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Постоянно действующий семинар </w:t>
            </w:r>
          </w:p>
        </w:tc>
        <w:tc>
          <w:tcPr>
            <w:tcW w:w="6804" w:type="dxa"/>
          </w:tcPr>
          <w:p w14:paraId="78C49775" w14:textId="77777777" w:rsidR="00257E7F" w:rsidRPr="001F4E5A" w:rsidRDefault="00257E7F" w:rsidP="00A11876">
            <w:pPr>
              <w:pStyle w:val="a5"/>
              <w:numPr>
                <w:ilvl w:val="0"/>
                <w:numId w:val="12"/>
              </w:numPr>
              <w:ind w:left="804" w:hanging="284"/>
              <w:rPr>
                <w:rFonts w:ascii="Times New Roman" w:hAnsi="Times New Roman" w:cs="Times New Roman"/>
                <w:b/>
              </w:rPr>
            </w:pPr>
            <w:r w:rsidRPr="001F4E5A">
              <w:rPr>
                <w:rFonts w:ascii="Times New Roman" w:hAnsi="Times New Roman" w:cs="Times New Roman"/>
                <w:b/>
              </w:rPr>
              <w:t>Работа по всем направлениям:</w:t>
            </w:r>
          </w:p>
          <w:p w14:paraId="28F353AC" w14:textId="77777777" w:rsidR="00257E7F" w:rsidRPr="001F4E5A" w:rsidRDefault="00257E7F" w:rsidP="00A11876">
            <w:pPr>
              <w:pStyle w:val="a5"/>
              <w:numPr>
                <w:ilvl w:val="0"/>
                <w:numId w:val="12"/>
              </w:numPr>
              <w:ind w:left="804" w:hanging="284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  <w:b/>
              </w:rPr>
              <w:t>Эффективный вебинар</w:t>
            </w:r>
            <w:r w:rsidRPr="001F4E5A">
              <w:rPr>
                <w:rFonts w:ascii="Times New Roman" w:hAnsi="Times New Roman" w:cs="Times New Roman"/>
              </w:rPr>
              <w:t xml:space="preserve"> «Навыки XXI века»</w:t>
            </w:r>
          </w:p>
          <w:p w14:paraId="19DDC42E" w14:textId="77777777" w:rsidR="00257E7F" w:rsidRPr="001F4E5A" w:rsidRDefault="00257E7F" w:rsidP="00A11876">
            <w:pPr>
              <w:pStyle w:val="a5"/>
              <w:numPr>
                <w:ilvl w:val="0"/>
                <w:numId w:val="12"/>
              </w:numPr>
              <w:ind w:left="804" w:hanging="284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  <w:b/>
              </w:rPr>
              <w:lastRenderedPageBreak/>
              <w:t>Работа по направлению "Я В МОМЕНТЕ"</w:t>
            </w:r>
            <w:r w:rsidRPr="001F4E5A">
              <w:rPr>
                <w:rFonts w:ascii="Times New Roman" w:hAnsi="Times New Roman" w:cs="Times New Roman"/>
              </w:rPr>
              <w:t xml:space="preserve"> </w:t>
            </w:r>
          </w:p>
          <w:p w14:paraId="6BBBD241" w14:textId="3035E827" w:rsidR="00257E7F" w:rsidRPr="001F4E5A" w:rsidRDefault="001F4E5A" w:rsidP="00A11876">
            <w:pPr>
              <w:pStyle w:val="a5"/>
              <w:ind w:left="804" w:hanging="284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«Роль конкурсов профессионального мастерства в повышении уровня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F4E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профессионализма молодого педагога»</w:t>
            </w:r>
          </w:p>
          <w:p w14:paraId="3E1ECFC8" w14:textId="60BBE0EC" w:rsidR="00257E7F" w:rsidRPr="001F4E5A" w:rsidRDefault="00257E7F" w:rsidP="001F4E5A">
            <w:pPr>
              <w:pStyle w:val="a5"/>
              <w:numPr>
                <w:ilvl w:val="0"/>
                <w:numId w:val="12"/>
              </w:numPr>
              <w:ind w:left="804" w:hanging="284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  <w:b/>
              </w:rPr>
              <w:t>Краевой Фестиваль</w:t>
            </w:r>
            <w:r w:rsidRPr="001F4E5A">
              <w:rPr>
                <w:rFonts w:ascii="Times New Roman" w:hAnsi="Times New Roman" w:cs="Times New Roman"/>
              </w:rPr>
              <w:t xml:space="preserve"> наставнических практик-2023</w:t>
            </w:r>
          </w:p>
          <w:p w14:paraId="3F15F8D5" w14:textId="2BC32634" w:rsidR="00257E7F" w:rsidRPr="001F4E5A" w:rsidRDefault="001F4E5A" w:rsidP="00A11876">
            <w:pPr>
              <w:pStyle w:val="a5"/>
              <w:numPr>
                <w:ilvl w:val="0"/>
                <w:numId w:val="12"/>
              </w:numPr>
              <w:ind w:left="804" w:hanging="284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Тренинг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F4E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Pr="001F4E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формированию готовности к работе в инклюзивном образовательном пространстве для молодых специалистов</w:t>
            </w:r>
          </w:p>
        </w:tc>
        <w:tc>
          <w:tcPr>
            <w:tcW w:w="2551" w:type="dxa"/>
          </w:tcPr>
          <w:p w14:paraId="48F7E0AA" w14:textId="77777777" w:rsidR="00257E7F" w:rsidRPr="001F4E5A" w:rsidRDefault="00257E7F" w:rsidP="00A11876">
            <w:pPr>
              <w:jc w:val="center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</w:rPr>
              <w:lastRenderedPageBreak/>
              <w:t xml:space="preserve">март </w:t>
            </w:r>
          </w:p>
        </w:tc>
        <w:tc>
          <w:tcPr>
            <w:tcW w:w="3032" w:type="dxa"/>
          </w:tcPr>
          <w:p w14:paraId="6872B911" w14:textId="77777777" w:rsidR="00257E7F" w:rsidRPr="001F4E5A" w:rsidRDefault="00257E7F" w:rsidP="00A11876">
            <w:pPr>
              <w:rPr>
                <w:rFonts w:ascii="Times New Roman" w:hAnsi="Times New Roman" w:cs="Times New Roman"/>
              </w:rPr>
            </w:pPr>
          </w:p>
        </w:tc>
      </w:tr>
      <w:tr w:rsidR="00257E7F" w:rsidRPr="001F4E5A" w14:paraId="3E5A0B82" w14:textId="77777777" w:rsidTr="002E77DD">
        <w:tc>
          <w:tcPr>
            <w:tcW w:w="3227" w:type="dxa"/>
          </w:tcPr>
          <w:p w14:paraId="74B6B705" w14:textId="77777777" w:rsidR="00257E7F" w:rsidRPr="001F4E5A" w:rsidRDefault="00257E7F" w:rsidP="00A11876">
            <w:pPr>
              <w:rPr>
                <w:rFonts w:ascii="Times New Roman" w:hAnsi="Times New Roman" w:cs="Times New Roman"/>
                <w:b/>
              </w:rPr>
            </w:pPr>
            <w:r w:rsidRPr="001F4E5A">
              <w:rPr>
                <w:rFonts w:ascii="Times New Roman" w:hAnsi="Times New Roman" w:cs="Times New Roman"/>
                <w:b/>
              </w:rPr>
              <w:t xml:space="preserve">Практикум </w:t>
            </w:r>
          </w:p>
          <w:p w14:paraId="306EA871" w14:textId="77777777" w:rsidR="0054525B" w:rsidRPr="001F4E5A" w:rsidRDefault="0054525B" w:rsidP="00A11876">
            <w:pPr>
              <w:rPr>
                <w:rFonts w:ascii="Times New Roman" w:hAnsi="Times New Roman" w:cs="Times New Roman"/>
                <w:b/>
              </w:rPr>
            </w:pPr>
          </w:p>
          <w:p w14:paraId="71D9C9A7" w14:textId="77777777" w:rsidR="0054525B" w:rsidRPr="001F4E5A" w:rsidRDefault="0054525B" w:rsidP="00A11876">
            <w:pPr>
              <w:rPr>
                <w:rFonts w:ascii="Times New Roman" w:hAnsi="Times New Roman" w:cs="Times New Roman"/>
                <w:b/>
              </w:rPr>
            </w:pPr>
          </w:p>
          <w:p w14:paraId="20982465" w14:textId="42734702" w:rsidR="00257E7F" w:rsidRPr="001F4E5A" w:rsidRDefault="00257E7F" w:rsidP="00A11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07B8E7A0" w14:textId="77777777" w:rsidR="00257E7F" w:rsidRPr="001F4E5A" w:rsidRDefault="00257E7F" w:rsidP="00A11876">
            <w:pPr>
              <w:pStyle w:val="a5"/>
              <w:numPr>
                <w:ilvl w:val="0"/>
                <w:numId w:val="13"/>
              </w:numPr>
              <w:ind w:hanging="200"/>
              <w:rPr>
                <w:rFonts w:ascii="Times New Roman" w:hAnsi="Times New Roman" w:cs="Times New Roman"/>
                <w:b/>
              </w:rPr>
            </w:pPr>
            <w:r w:rsidRPr="001F4E5A">
              <w:rPr>
                <w:rFonts w:ascii="Times New Roman" w:hAnsi="Times New Roman" w:cs="Times New Roman"/>
              </w:rPr>
              <w:t xml:space="preserve">  </w:t>
            </w:r>
            <w:r w:rsidRPr="001F4E5A">
              <w:rPr>
                <w:rFonts w:ascii="Times New Roman" w:hAnsi="Times New Roman" w:cs="Times New Roman"/>
                <w:b/>
              </w:rPr>
              <w:t>Работа по всем направлениям:</w:t>
            </w:r>
          </w:p>
          <w:p w14:paraId="5B9A89B0" w14:textId="77777777" w:rsidR="00257E7F" w:rsidRPr="001F4E5A" w:rsidRDefault="00257E7F" w:rsidP="00A11876">
            <w:pPr>
              <w:ind w:firstLine="804"/>
              <w:rPr>
                <w:rFonts w:ascii="Times New Roman" w:hAnsi="Times New Roman" w:cs="Times New Roman"/>
                <w:b/>
              </w:rPr>
            </w:pPr>
            <w:r w:rsidRPr="001F4E5A">
              <w:rPr>
                <w:rFonts w:ascii="Times New Roman" w:hAnsi="Times New Roman" w:cs="Times New Roman"/>
                <w:b/>
              </w:rPr>
              <w:t>Педагогическая Мозгобойня:</w:t>
            </w:r>
          </w:p>
          <w:p w14:paraId="754B3870" w14:textId="6FF6A063" w:rsidR="00ED5CF2" w:rsidRPr="001F4E5A" w:rsidRDefault="00ED5CF2" w:rsidP="00ED5CF2">
            <w:pPr>
              <w:ind w:left="600" w:hanging="6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>Самопознание, как фактор успешной профессиональной адаптации</w:t>
            </w:r>
          </w:p>
          <w:p w14:paraId="56062E42" w14:textId="02423EE3" w:rsidR="00257E7F" w:rsidRPr="00ED5CF2" w:rsidRDefault="00257E7F" w:rsidP="00ED5CF2">
            <w:pPr>
              <w:pStyle w:val="a5"/>
              <w:numPr>
                <w:ilvl w:val="0"/>
                <w:numId w:val="13"/>
              </w:numPr>
              <w:ind w:hanging="200"/>
              <w:rPr>
                <w:rFonts w:ascii="Times New Roman" w:hAnsi="Times New Roman" w:cs="Times New Roman"/>
                <w:b/>
              </w:rPr>
            </w:pPr>
            <w:r w:rsidRPr="001F4E5A">
              <w:rPr>
                <w:rFonts w:ascii="Times New Roman" w:hAnsi="Times New Roman" w:cs="Times New Roman"/>
              </w:rPr>
              <w:t xml:space="preserve">  </w:t>
            </w:r>
            <w:r w:rsidRPr="001F4E5A">
              <w:rPr>
                <w:rFonts w:ascii="Times New Roman" w:hAnsi="Times New Roman" w:cs="Times New Roman"/>
                <w:b/>
              </w:rPr>
              <w:t>Работа по направл</w:t>
            </w:r>
            <w:r w:rsidR="001F4E5A" w:rsidRPr="001F4E5A">
              <w:rPr>
                <w:rFonts w:ascii="Times New Roman" w:hAnsi="Times New Roman" w:cs="Times New Roman"/>
                <w:b/>
              </w:rPr>
              <w:t xml:space="preserve">ению </w:t>
            </w:r>
          </w:p>
          <w:p w14:paraId="46296FFF" w14:textId="77777777" w:rsidR="00257E7F" w:rsidRPr="001F4E5A" w:rsidRDefault="00257E7F" w:rsidP="00A11876">
            <w:pPr>
              <w:pStyle w:val="a5"/>
              <w:numPr>
                <w:ilvl w:val="0"/>
                <w:numId w:val="13"/>
              </w:numPr>
              <w:ind w:hanging="200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</w:rPr>
              <w:t xml:space="preserve">  </w:t>
            </w:r>
            <w:r w:rsidRPr="001F4E5A">
              <w:rPr>
                <w:rFonts w:ascii="Times New Roman" w:hAnsi="Times New Roman" w:cs="Times New Roman"/>
                <w:b/>
              </w:rPr>
              <w:t xml:space="preserve">Форум </w:t>
            </w:r>
            <w:r w:rsidRPr="001F4E5A">
              <w:rPr>
                <w:rFonts w:ascii="Times New Roman" w:hAnsi="Times New Roman" w:cs="Times New Roman"/>
              </w:rPr>
              <w:t>«Педагогические горизонтали ДВ-2023» (региональный)</w:t>
            </w:r>
          </w:p>
          <w:p w14:paraId="3EBA5132" w14:textId="77777777" w:rsidR="00257E7F" w:rsidRPr="001F4E5A" w:rsidRDefault="00257E7F" w:rsidP="00A11876">
            <w:pPr>
              <w:pStyle w:val="a5"/>
              <w:numPr>
                <w:ilvl w:val="0"/>
                <w:numId w:val="13"/>
              </w:numPr>
              <w:ind w:hanging="200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</w:rPr>
              <w:t xml:space="preserve">  </w:t>
            </w:r>
            <w:r w:rsidRPr="001F4E5A">
              <w:rPr>
                <w:rFonts w:ascii="Times New Roman" w:hAnsi="Times New Roman" w:cs="Times New Roman"/>
                <w:b/>
              </w:rPr>
              <w:t>Краевой семинар</w:t>
            </w:r>
            <w:r w:rsidRPr="001F4E5A">
              <w:rPr>
                <w:rFonts w:ascii="Times New Roman" w:hAnsi="Times New Roman" w:cs="Times New Roman"/>
              </w:rPr>
              <w:t xml:space="preserve"> «Как живут Школы молодых педагогов» (презентация опыта)</w:t>
            </w:r>
          </w:p>
        </w:tc>
        <w:tc>
          <w:tcPr>
            <w:tcW w:w="2551" w:type="dxa"/>
          </w:tcPr>
          <w:p w14:paraId="0CC9B08D" w14:textId="77777777" w:rsidR="00257E7F" w:rsidRPr="001F4E5A" w:rsidRDefault="00257E7F" w:rsidP="00A11876">
            <w:pPr>
              <w:jc w:val="center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032" w:type="dxa"/>
          </w:tcPr>
          <w:p w14:paraId="3086CC58" w14:textId="77777777" w:rsidR="00257E7F" w:rsidRPr="001F4E5A" w:rsidRDefault="00257E7F" w:rsidP="00A11876">
            <w:pPr>
              <w:rPr>
                <w:rFonts w:ascii="Times New Roman" w:hAnsi="Times New Roman" w:cs="Times New Roman"/>
              </w:rPr>
            </w:pPr>
          </w:p>
        </w:tc>
      </w:tr>
      <w:tr w:rsidR="00257E7F" w:rsidRPr="001F4E5A" w14:paraId="666BDFC7" w14:textId="77777777" w:rsidTr="002E77DD">
        <w:tc>
          <w:tcPr>
            <w:tcW w:w="15614" w:type="dxa"/>
            <w:gridSpan w:val="4"/>
          </w:tcPr>
          <w:p w14:paraId="1F785544" w14:textId="77777777" w:rsidR="00257E7F" w:rsidRPr="001F4E5A" w:rsidRDefault="00257E7F" w:rsidP="00A11876">
            <w:pPr>
              <w:jc w:val="center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eastAsia="Arial" w:hAnsi="Times New Roman" w:cs="Times New Roman"/>
                <w:b/>
                <w:color w:val="000000"/>
                <w:lang w:eastAsia="ru-RU" w:bidi="ru-RU"/>
              </w:rPr>
              <w:t>Заключительный этап:</w:t>
            </w:r>
          </w:p>
        </w:tc>
      </w:tr>
      <w:tr w:rsidR="00257E7F" w:rsidRPr="001F4E5A" w14:paraId="0E5D57E2" w14:textId="77777777" w:rsidTr="002E77DD">
        <w:tc>
          <w:tcPr>
            <w:tcW w:w="3227" w:type="dxa"/>
          </w:tcPr>
          <w:p w14:paraId="39702F03" w14:textId="77777777" w:rsidR="00257E7F" w:rsidRPr="001F4E5A" w:rsidRDefault="00257E7F" w:rsidP="00A11876">
            <w:pPr>
              <w:rPr>
                <w:rFonts w:ascii="Times New Roman" w:hAnsi="Times New Roman" w:cs="Times New Roman"/>
                <w:b/>
              </w:rPr>
            </w:pPr>
            <w:r w:rsidRPr="001F4E5A">
              <w:rPr>
                <w:rFonts w:ascii="Times New Roman" w:hAnsi="Times New Roman" w:cs="Times New Roman"/>
                <w:b/>
              </w:rPr>
              <w:t>Круглый стол</w:t>
            </w:r>
          </w:p>
          <w:p w14:paraId="71D2DED6" w14:textId="77FF5761" w:rsidR="001F4E5A" w:rsidRPr="001F4E5A" w:rsidRDefault="001F4E5A" w:rsidP="001F4E5A">
            <w:pPr>
              <w:pStyle w:val="a8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</w:p>
          <w:p w14:paraId="2180321E" w14:textId="14EE4785" w:rsidR="0054525B" w:rsidRPr="001F4E5A" w:rsidRDefault="0054525B" w:rsidP="0054525B">
            <w:pPr>
              <w:pStyle w:val="a8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</w:p>
          <w:p w14:paraId="5374B979" w14:textId="030ADA05" w:rsidR="0054525B" w:rsidRPr="001F4E5A" w:rsidRDefault="0054525B" w:rsidP="00A11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3FFC2B2D" w14:textId="5EECC38B" w:rsidR="00257E7F" w:rsidRPr="001F4E5A" w:rsidRDefault="00257E7F" w:rsidP="00A11876">
            <w:pPr>
              <w:pStyle w:val="a5"/>
              <w:numPr>
                <w:ilvl w:val="0"/>
                <w:numId w:val="14"/>
              </w:numPr>
              <w:ind w:hanging="200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</w:rPr>
              <w:t xml:space="preserve">  </w:t>
            </w:r>
            <w:r w:rsidRPr="001F4E5A">
              <w:rPr>
                <w:rFonts w:ascii="Times New Roman" w:hAnsi="Times New Roman" w:cs="Times New Roman"/>
                <w:b/>
              </w:rPr>
              <w:t>Круглый стол</w:t>
            </w:r>
            <w:r w:rsidRPr="001F4E5A">
              <w:rPr>
                <w:rFonts w:ascii="Times New Roman" w:hAnsi="Times New Roman" w:cs="Times New Roman"/>
              </w:rPr>
              <w:t xml:space="preserve"> «Педагогические риски и потенциальные возможности каждого» (подведение итогов 202</w:t>
            </w:r>
            <w:r w:rsidR="001F4E5A" w:rsidRPr="001F4E5A">
              <w:rPr>
                <w:rFonts w:ascii="Times New Roman" w:hAnsi="Times New Roman" w:cs="Times New Roman"/>
              </w:rPr>
              <w:t>3</w:t>
            </w:r>
            <w:r w:rsidRPr="001F4E5A">
              <w:rPr>
                <w:rFonts w:ascii="Times New Roman" w:hAnsi="Times New Roman" w:cs="Times New Roman"/>
              </w:rPr>
              <w:t>-202</w:t>
            </w:r>
            <w:r w:rsidR="001F4E5A" w:rsidRPr="001F4E5A">
              <w:rPr>
                <w:rFonts w:ascii="Times New Roman" w:hAnsi="Times New Roman" w:cs="Times New Roman"/>
              </w:rPr>
              <w:t>4</w:t>
            </w:r>
            <w:r w:rsidRPr="001F4E5A">
              <w:rPr>
                <w:rFonts w:ascii="Times New Roman" w:hAnsi="Times New Roman" w:cs="Times New Roman"/>
              </w:rPr>
              <w:t xml:space="preserve"> учебного года)</w:t>
            </w:r>
          </w:p>
          <w:p w14:paraId="48113D7B" w14:textId="77777777" w:rsidR="00257E7F" w:rsidRPr="001F4E5A" w:rsidRDefault="00257E7F" w:rsidP="00A11876">
            <w:pPr>
              <w:pStyle w:val="a5"/>
              <w:numPr>
                <w:ilvl w:val="0"/>
                <w:numId w:val="14"/>
              </w:numPr>
              <w:ind w:hanging="200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</w:rPr>
              <w:t xml:space="preserve">  </w:t>
            </w:r>
            <w:r w:rsidRPr="001F4E5A">
              <w:rPr>
                <w:rFonts w:ascii="Times New Roman" w:hAnsi="Times New Roman" w:cs="Times New Roman"/>
                <w:b/>
              </w:rPr>
              <w:t>Мониторинг</w:t>
            </w:r>
            <w:r w:rsidRPr="001F4E5A">
              <w:rPr>
                <w:rFonts w:ascii="Times New Roman" w:hAnsi="Times New Roman" w:cs="Times New Roman"/>
              </w:rPr>
              <w:t xml:space="preserve"> реализации целевой модели наставничества в соответствии с методическими рекомендациями Министерства просвещения РФ.</w:t>
            </w:r>
          </w:p>
          <w:p w14:paraId="39CB5A9A" w14:textId="208FAB7D" w:rsidR="001F4E5A" w:rsidRPr="001F4E5A" w:rsidRDefault="001F4E5A" w:rsidP="001F4E5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F4E5A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Информирование </w:t>
            </w:r>
            <w:r w:rsidRPr="001F4E5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педагогов о проекте «Российская электронная школа»</w:t>
            </w:r>
          </w:p>
          <w:p w14:paraId="0F784241" w14:textId="77777777" w:rsidR="001F4E5A" w:rsidRPr="001F4E5A" w:rsidRDefault="00257E7F" w:rsidP="001F4E5A">
            <w:pPr>
              <w:pStyle w:val="a8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 w:rsidRPr="001F4E5A">
              <w:rPr>
                <w:sz w:val="22"/>
                <w:szCs w:val="22"/>
              </w:rPr>
              <w:t>(Опрос каждого молодого педагога – анализ работы за первый год )</w:t>
            </w:r>
            <w:r w:rsidR="001F4E5A" w:rsidRPr="001F4E5A">
              <w:rPr>
                <w:color w:val="333333"/>
                <w:sz w:val="22"/>
                <w:szCs w:val="22"/>
              </w:rPr>
              <w:t xml:space="preserve"> </w:t>
            </w:r>
          </w:p>
          <w:p w14:paraId="5870733F" w14:textId="5B77E893" w:rsidR="00257E7F" w:rsidRPr="001F4E5A" w:rsidRDefault="00257E7F" w:rsidP="001F4E5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D021060" w14:textId="77777777" w:rsidR="00257E7F" w:rsidRPr="001F4E5A" w:rsidRDefault="00257E7F" w:rsidP="00A11876">
            <w:pPr>
              <w:jc w:val="center"/>
              <w:rPr>
                <w:rFonts w:ascii="Times New Roman" w:hAnsi="Times New Roman" w:cs="Times New Roman"/>
              </w:rPr>
            </w:pPr>
            <w:r w:rsidRPr="001F4E5A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032" w:type="dxa"/>
          </w:tcPr>
          <w:p w14:paraId="033B2093" w14:textId="77777777" w:rsidR="00257E7F" w:rsidRPr="001F4E5A" w:rsidRDefault="00257E7F" w:rsidP="00A11876">
            <w:pPr>
              <w:rPr>
                <w:rFonts w:ascii="Times New Roman" w:hAnsi="Times New Roman" w:cs="Times New Roman"/>
              </w:rPr>
            </w:pPr>
          </w:p>
        </w:tc>
      </w:tr>
    </w:tbl>
    <w:p w14:paraId="2E014096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1178FEA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FF8BA2D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40B5D11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42FE18D6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90BA468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3EAEFB61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9EE8AA8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F4A47BE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4FAF0F67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9EEB1EC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52C537F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308C01C9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62D3CE9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08675AA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15CA505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A337561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32AC56F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6AE4F9D4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6D51374B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FC32D0F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DA4792E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9C9C6A9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CD6F8EB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E1819B2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D9EC90E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4F9426FB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1A83FA2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E9DD22A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7946475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2DEC19F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6B6BC38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B5F6073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503E6C9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1B959AE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3EB22594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3586F8A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2BBEAA3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E251919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040C287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F739BEA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1316F59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30896F3E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37D630F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C4DFF82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74FD585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4CBF5177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62A52FB3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623CE53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6AF405C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C44ED27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B4AC1F1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DFF0D0D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CA45EAC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8D0DA1B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6F4C0DAE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3B5BE2D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E4DA8D3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45296C0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6F6DED08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672B4F54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38F3A70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8C183E6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2EDE4A6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B6982D5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39CCE6A4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4B90370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48C59BB4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FF3352F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04C4264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89BA289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65B7420D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426DD639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AC018F5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68A3717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7F7016CA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A272E62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C2B27C4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3EA14C97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4D041425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3085C0BC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63FB85A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590162F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3AFD979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2C36CCFA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4D625A60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132009F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64EB53F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148BF16E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57B9BDA2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BACE44B" w14:textId="77777777" w:rsidR="00257E7F" w:rsidRPr="001F4E5A" w:rsidRDefault="00257E7F" w:rsidP="00257E7F">
      <w:pPr>
        <w:rPr>
          <w:rFonts w:ascii="Times New Roman" w:hAnsi="Times New Roman" w:cs="Times New Roman"/>
        </w:rPr>
      </w:pPr>
    </w:p>
    <w:p w14:paraId="02BECF11" w14:textId="77777777" w:rsidR="00061EBF" w:rsidRPr="001F4E5A" w:rsidRDefault="00061EBF">
      <w:pPr>
        <w:rPr>
          <w:rFonts w:ascii="Times New Roman" w:hAnsi="Times New Roman" w:cs="Times New Roman"/>
        </w:rPr>
      </w:pPr>
    </w:p>
    <w:sectPr w:rsidR="00061EBF" w:rsidRPr="001F4E5A" w:rsidSect="009A1198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00A7"/>
    <w:multiLevelType w:val="multilevel"/>
    <w:tmpl w:val="0E1EFC3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4C14"/>
    <w:multiLevelType w:val="hybridMultilevel"/>
    <w:tmpl w:val="A37C54EE"/>
    <w:lvl w:ilvl="0" w:tplc="AB8CA156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C84"/>
    <w:multiLevelType w:val="multilevel"/>
    <w:tmpl w:val="B4C6A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73617"/>
    <w:multiLevelType w:val="hybridMultilevel"/>
    <w:tmpl w:val="34D89B5C"/>
    <w:lvl w:ilvl="0" w:tplc="284C2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22FC"/>
    <w:multiLevelType w:val="hybridMultilevel"/>
    <w:tmpl w:val="9AFA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F102A"/>
    <w:multiLevelType w:val="hybridMultilevel"/>
    <w:tmpl w:val="E10C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0DD8"/>
    <w:multiLevelType w:val="multilevel"/>
    <w:tmpl w:val="BB4CCFD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E3DDF"/>
    <w:multiLevelType w:val="hybridMultilevel"/>
    <w:tmpl w:val="1B4A6A5E"/>
    <w:lvl w:ilvl="0" w:tplc="63BED9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D6CB7"/>
    <w:multiLevelType w:val="hybridMultilevel"/>
    <w:tmpl w:val="C2781F9A"/>
    <w:lvl w:ilvl="0" w:tplc="63BED9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160B9"/>
    <w:multiLevelType w:val="hybridMultilevel"/>
    <w:tmpl w:val="A094B652"/>
    <w:lvl w:ilvl="0" w:tplc="284C2E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53CE1"/>
    <w:multiLevelType w:val="hybridMultilevel"/>
    <w:tmpl w:val="6EF2A1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473F29"/>
    <w:multiLevelType w:val="multilevel"/>
    <w:tmpl w:val="052CC722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A134FB"/>
    <w:multiLevelType w:val="hybridMultilevel"/>
    <w:tmpl w:val="A6AE0762"/>
    <w:lvl w:ilvl="0" w:tplc="284C2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46EAD"/>
    <w:multiLevelType w:val="hybridMultilevel"/>
    <w:tmpl w:val="8138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14739">
    <w:abstractNumId w:val="9"/>
  </w:num>
  <w:num w:numId="2" w16cid:durableId="1250043205">
    <w:abstractNumId w:val="6"/>
  </w:num>
  <w:num w:numId="3" w16cid:durableId="1451900982">
    <w:abstractNumId w:val="11"/>
  </w:num>
  <w:num w:numId="4" w16cid:durableId="374932424">
    <w:abstractNumId w:val="0"/>
  </w:num>
  <w:num w:numId="5" w16cid:durableId="1760590630">
    <w:abstractNumId w:val="1"/>
  </w:num>
  <w:num w:numId="6" w16cid:durableId="1830250359">
    <w:abstractNumId w:val="8"/>
  </w:num>
  <w:num w:numId="7" w16cid:durableId="1504010229">
    <w:abstractNumId w:val="4"/>
  </w:num>
  <w:num w:numId="8" w16cid:durableId="1308625912">
    <w:abstractNumId w:val="13"/>
  </w:num>
  <w:num w:numId="9" w16cid:durableId="491138988">
    <w:abstractNumId w:val="5"/>
  </w:num>
  <w:num w:numId="10" w16cid:durableId="1539274864">
    <w:abstractNumId w:val="7"/>
  </w:num>
  <w:num w:numId="11" w16cid:durableId="1481458525">
    <w:abstractNumId w:val="2"/>
  </w:num>
  <w:num w:numId="12" w16cid:durableId="1076901425">
    <w:abstractNumId w:val="10"/>
  </w:num>
  <w:num w:numId="13" w16cid:durableId="1496729172">
    <w:abstractNumId w:val="3"/>
  </w:num>
  <w:num w:numId="14" w16cid:durableId="430904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E7F"/>
    <w:rsid w:val="00061EBF"/>
    <w:rsid w:val="00100662"/>
    <w:rsid w:val="001F4E5A"/>
    <w:rsid w:val="00257E7F"/>
    <w:rsid w:val="002E77DD"/>
    <w:rsid w:val="0045025D"/>
    <w:rsid w:val="0054525B"/>
    <w:rsid w:val="0062655C"/>
    <w:rsid w:val="007C0CE5"/>
    <w:rsid w:val="00B74F7E"/>
    <w:rsid w:val="00D51718"/>
    <w:rsid w:val="00EC6F99"/>
    <w:rsid w:val="00E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FDCB"/>
  <w15:docId w15:val="{BB3DACD6-AF06-4A39-B38B-EA4AE464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E7F"/>
  </w:style>
  <w:style w:type="paragraph" w:styleId="1">
    <w:name w:val="heading 1"/>
    <w:basedOn w:val="a"/>
    <w:next w:val="a"/>
    <w:link w:val="10"/>
    <w:uiPriority w:val="9"/>
    <w:qFormat/>
    <w:rsid w:val="00EC6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7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257E7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57E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257E7F"/>
    <w:pPr>
      <w:widowControl w:val="0"/>
      <w:spacing w:after="30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25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7E7F"/>
    <w:pPr>
      <w:ind w:left="720"/>
      <w:contextualSpacing/>
    </w:pPr>
  </w:style>
  <w:style w:type="character" w:customStyle="1" w:styleId="a6">
    <w:name w:val="Другое_"/>
    <w:basedOn w:val="a0"/>
    <w:link w:val="a7"/>
    <w:rsid w:val="00257E7F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257E7F"/>
    <w:pPr>
      <w:widowControl w:val="0"/>
      <w:spacing w:after="0" w:line="290" w:lineRule="auto"/>
    </w:pPr>
    <w:rPr>
      <w:rFonts w:ascii="Arial" w:eastAsia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C6F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54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Современная школа</cp:lastModifiedBy>
  <cp:revision>8</cp:revision>
  <dcterms:created xsi:type="dcterms:W3CDTF">2023-10-18T06:30:00Z</dcterms:created>
  <dcterms:modified xsi:type="dcterms:W3CDTF">2023-12-03T14:39:00Z</dcterms:modified>
</cp:coreProperties>
</file>