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6"/>
        <w:tblW w:w="5000" w:type="pct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>
        <w:tblPrEx/>
        <w:trPr/>
        <w:tc>
          <w:tcPr>
            <w:tcW w:w="2533" w:type="pct"/>
            <w:textDirection w:val="lrTb"/>
            <w:noWrap w:val="false"/>
          </w:tcPr>
          <w:p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467" w:type="pct"/>
            <w:textDirection w:val="lrTb"/>
            <w:noWrap w:val="false"/>
          </w:tcPr>
          <w:p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Утверждаю</w:t>
            </w:r>
            <w:r>
              <w:rPr>
                <w:b/>
                <w:sz w:val="26"/>
                <w:szCs w:val="26"/>
                <w:lang w:eastAsia="en-US"/>
              </w:rPr>
            </w: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</w:t>
            </w:r>
            <w:r>
              <w:rPr>
                <w:sz w:val="26"/>
                <w:szCs w:val="26"/>
                <w:lang w:eastAsia="en-US"/>
              </w:rPr>
              <w:t xml:space="preserve"> МКУ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«Управление образования»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  <w:p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>
              <w:rPr>
                <w:sz w:val="26"/>
                <w:szCs w:val="26"/>
                <w:lang w:eastAsia="en-US"/>
              </w:rPr>
              <w:t xml:space="preserve">Н.Н.Шитько</w:t>
            </w:r>
            <w:r>
              <w:rPr>
                <w:sz w:val="26"/>
                <w:szCs w:val="26"/>
                <w:lang w:eastAsia="en-US"/>
              </w:rPr>
            </w: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ПЛАНА РАБОТЫ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февраль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tbl>
      <w:tblPr>
        <w:tblStyle w:val="835"/>
        <w:tblW w:w="5079" w:type="pct"/>
        <w:tblLayout w:type="fixed"/>
        <w:tblLook w:val="01E0" w:firstRow="1" w:lastRow="1" w:firstColumn="1" w:lastColumn="1" w:noHBand="0" w:noVBand="0"/>
      </w:tblPr>
      <w:tblGrid>
        <w:gridCol w:w="539"/>
        <w:gridCol w:w="3285"/>
        <w:gridCol w:w="1559"/>
        <w:gridCol w:w="2126"/>
        <w:gridCol w:w="1984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п\п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ПМПК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16.02</w:t>
            </w:r>
            <w:r>
              <w:rPr>
                <w:lang w:eastAsia="en-US"/>
              </w:rPr>
              <w:t xml:space="preserve">.23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r>
              <w:rPr>
                <w:lang w:eastAsia="en-US"/>
              </w:rPr>
              <w:t xml:space="preserve">Абдуллаева </w:t>
            </w:r>
            <w:r>
              <w:rPr>
                <w:lang w:eastAsia="en-US"/>
              </w:rPr>
              <w:t xml:space="preserve">Л.Г.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 </w:t>
            </w:r>
            <w:r>
              <w:rPr>
                <w:lang w:eastAsia="en-US"/>
              </w:rPr>
              <w:t xml:space="preserve">РБД</w:t>
            </w:r>
            <w:r>
              <w:rPr>
                <w:lang w:eastAsia="en-US"/>
              </w:rPr>
              <w:t xml:space="preserve"> ОГЭ -9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итогового</w:t>
            </w:r>
            <w:r>
              <w:rPr>
                <w:lang w:eastAsia="en-US"/>
              </w:rPr>
              <w:t xml:space="preserve"> собеседования   как допуска к государственной итоговой аттестации учащихся 9 классов.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подготовки документов по итоговой аттестации ОГЭ-9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26-29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итогового сочинения (дополнительный период)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В.В., руководители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highlight w:val="none"/>
                <w:lang w:eastAsia="en-US"/>
              </w:rPr>
            </w:pPr>
            <w:r>
              <w:rPr>
                <w:lang w:eastAsia="en-US"/>
              </w:rPr>
              <w:t xml:space="preserve">«СОШ №5»,</w:t>
            </w:r>
            <w:r>
              <w:rPr>
                <w:lang w:eastAsia="en-US"/>
              </w:rPr>
            </w:r>
            <w:r>
              <w:rPr>
                <w:highlight w:val="none"/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pct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профессиональный конкурс «Учитель года» (муниципальный этап)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1-9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pct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t xml:space="preserve">Всероссийский профессиональный конкурс «Воспитатель года» (муниципальный этап)</w:t>
            </w:r>
            <w:r/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графику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Щербакова Т.В.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ДОУ</w:t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pct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семинар по формированию функциональной грамотности на базе МБЛОУ «СОШ№2»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t xml:space="preserve">Абдуллаева Л.Г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pct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семинар по ТР на базе МБОУ «СОШ№6»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pct"/>
            <w:vMerge w:val="restart"/>
            <w:textDirection w:val="lrTb"/>
            <w:noWrap w:val="false"/>
          </w:tcPr>
          <w:p>
            <w:pPr>
              <w:rPr>
                <w:highlight w:val="none"/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highlight w:val="none"/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Савина И.А.</w:t>
            </w:r>
            <w:r>
              <w:rPr>
                <w:highlight w:val="none"/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программы повышения качества образования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графику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В.В., </w:t>
            </w:r>
            <w:r>
              <w:rPr>
                <w:lang w:eastAsia="en-US"/>
              </w:rPr>
              <w:t xml:space="preserve">руководители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руководителей 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каждую среду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Шитько</w:t>
            </w:r>
            <w:r>
              <w:rPr>
                <w:lang w:eastAsia="en-US"/>
              </w:rPr>
              <w:t xml:space="preserve"> Н.Н.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ОО, Сетевого города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pct"/>
            <w:vMerge w:val="restart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ИС Сферум, ФГИС «Моя школа», мессенджеров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0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highlight w:val="none"/>
                <w:lang w:eastAsia="en-US"/>
              </w:rPr>
            </w:pPr>
            <w:r>
              <w:rPr>
                <w:lang w:eastAsia="en-US"/>
              </w:rPr>
              <w:t xml:space="preserve">Бредня М.В.</w:t>
            </w:r>
            <w:r>
              <w:rPr>
                <w:lang w:eastAsia="en-US"/>
              </w:rPr>
            </w:r>
            <w:r>
              <w:rPr>
                <w:highlight w:val="none"/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highlight w:val="none"/>
                <w:lang w:eastAsia="en-US"/>
              </w:rPr>
              <w:t xml:space="preserve">Щербакова Т.В.</w:t>
            </w:r>
            <w:r>
              <w:rPr>
                <w:highlight w:val="none"/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5" w:type="pct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ДР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графику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обеспечения получения учащимися общего образования. Контроль мер по профилактике пропусков. 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 10            февраля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М.В.</w:t>
            </w:r>
            <w:r>
              <w:rPr>
                <w:lang w:eastAsia="en-US"/>
              </w:rPr>
              <w:t xml:space="preserve"> Руководители ОО. 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 в</w:t>
            </w:r>
            <w:r>
              <w:rPr>
                <w:lang w:eastAsia="en-US"/>
              </w:rPr>
              <w:t xml:space="preserve"> работе  КДН  и ЗП   администрации  Дальнереченского городского округа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отдельному плану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заболеваемости гриппом и ОРВИ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(ОО предоставляют по пятницам)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Щербакова  Т.В.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r>
              <w:t xml:space="preserve">Организация и проведение муниципального мониторинга качества дошкольного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r>
              <w:t xml:space="preserve">В течение месяца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r/>
            <w:r>
              <w:rPr>
                <w:lang w:eastAsia="en-US"/>
              </w:rPr>
              <w:t xml:space="preserve">Щербакова  Т.В.</w:t>
            </w:r>
            <w:r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r>
              <w:t xml:space="preserve">МКУ УО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r>
              <w:t xml:space="preserve">Методический день (оказание методической помощи дошкольным учреждениям)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r>
              <w:t xml:space="preserve">Первый, третий рабочий вторник, вторая, четвертая рабочая среда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r/>
            <w:r>
              <w:rPr>
                <w:lang w:eastAsia="en-US"/>
              </w:rPr>
              <w:t xml:space="preserve">Щербакова  Т.В.</w:t>
            </w:r>
            <w:r/>
            <w:r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r>
              <w:t xml:space="preserve">МКУ УО</w:t>
            </w: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r>
              <w:t xml:space="preserve">Методическое объединение воспитателей групп дошкольного возраста «Формирование эмоционального интеллекта у детей дошкольного возраста»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r>
              <w:t xml:space="preserve">28 февраля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r/>
            <w:r>
              <w:rPr>
                <w:lang w:eastAsia="en-US"/>
              </w:rPr>
              <w:t xml:space="preserve">Щербакова  Т.В.</w:t>
            </w: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r>
              <w:t xml:space="preserve">МКУ УО</w:t>
            </w:r>
            <w:r/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этап Всероссийской олимпиады школьников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января-29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center" w:pos="995" w:leader="none"/>
              </w:tabs>
            </w:pPr>
            <w:r>
              <w:rPr>
                <w:lang w:eastAsia="en-US"/>
              </w:rPr>
              <w:t xml:space="preserve">Бредня М.В.</w:t>
            </w:r>
            <w:r/>
          </w:p>
          <w:p>
            <w:pPr>
              <w:jc w:val="center"/>
              <w:widowControl w:val="off"/>
              <w:tabs>
                <w:tab w:val="center" w:pos="995" w:leader="none"/>
              </w:tabs>
            </w:pPr>
            <w:r>
              <w:rPr>
                <w:lang w:eastAsia="en-US"/>
              </w:rPr>
              <w:t xml:space="preserve">Руководители ОУ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Лесозаводск,</w:t>
            </w:r>
            <w:r/>
          </w:p>
          <w:p>
            <w:pPr>
              <w:rPr>
                <w:lang w:eastAsia="en-US"/>
              </w:rPr>
            </w:pPr>
            <w:r>
              <w:t xml:space="preserve">Владивосток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конкурс сочинений «Без срока давности».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5-9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center" w:pos="995" w:leader="none"/>
              </w:tabs>
            </w:pPr>
            <w:r>
              <w:rPr>
                <w:lang w:eastAsia="en-US"/>
              </w:rPr>
              <w:t xml:space="preserve">Бредня М.В.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№6»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Мониторинг участия школьников с ОВЗ, инвалидов в конкурсах, олимпиадах разного уровня за 1 полугодие 2023-2024  учебного года.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20.02. - 22.02.2023 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jc w:val="center"/>
              <w:widowControl w:val="off"/>
              <w:tabs>
                <w:tab w:val="center" w:pos="995" w:leader="none"/>
              </w:tabs>
            </w:pPr>
            <w:r>
              <w:rPr>
                <w:lang w:eastAsia="en-US"/>
              </w:rPr>
              <w:t xml:space="preserve">Бредня М.В.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r>
              <w:t xml:space="preserve">Городской конкурс детского рисунка, посвященного</w:t>
            </w:r>
            <w:r/>
          </w:p>
          <w:p>
            <w:pPr>
              <w:rPr>
                <w:lang w:eastAsia="en-US"/>
              </w:rPr>
            </w:pPr>
            <w:r>
              <w:t xml:space="preserve">событиям на </w:t>
            </w:r>
            <w:r>
              <w:t xml:space="preserve">о.Даманский</w:t>
            </w:r>
            <w:r>
              <w:t xml:space="preserve"> «Мы помним…»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28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t xml:space="preserve">Проект постановления администрации Дальнереченского городского округа «О мерах по организации отдыха, оздоровления и занятости детей в 2024г»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10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УО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pc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pct"/>
            <w:textDirection w:val="lrTb"/>
            <w:noWrap w:val="false"/>
          </w:tcPr>
          <w:p>
            <w:pPr>
              <w:jc w:val="center"/>
            </w:pPr>
            <w:r>
              <w:t xml:space="preserve">Проведение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2023/2024учебный год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1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2, 15, 23 февраля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0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О.В., руководители ОУ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5" w:type="pc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«СОШ №2», «СОШ №3», «СОШ №5»,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«СОШ №6»,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«ОШ №12»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6" w:customStyle="1">
    <w:name w:val="Сетка таблицы1"/>
    <w:basedOn w:val="83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7">
    <w:name w:val="No Spacing"/>
    <w:link w:val="838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38" w:customStyle="1">
    <w:name w:val="Без интервала Знак"/>
    <w:link w:val="837"/>
    <w:uiPriority w:val="1"/>
    <w:rPr>
      <w:rFonts w:ascii="Calibri" w:hAnsi="Calibri" w:eastAsia="Calibri" w:cs="Times New Roman"/>
    </w:rPr>
  </w:style>
  <w:style w:type="paragraph" w:styleId="83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40">
    <w:name w:val="Normal (Web)"/>
    <w:basedOn w:val="831"/>
    <w:uiPriority w:val="99"/>
    <w:unhideWhenUsed/>
    <w:pPr>
      <w:spacing w:before="100" w:beforeAutospacing="1" w:after="100" w:afterAutospacing="1"/>
    </w:pPr>
  </w:style>
  <w:style w:type="character" w:styleId="841" w:customStyle="1">
    <w:name w:val="c2"/>
  </w:style>
  <w:style w:type="paragraph" w:styleId="842">
    <w:name w:val="List Paragraph"/>
    <w:basedOn w:val="831"/>
    <w:uiPriority w:val="34"/>
    <w:qFormat/>
    <w:pPr>
      <w:contextualSpacing/>
      <w:ind w:left="720"/>
    </w:pPr>
  </w:style>
  <w:style w:type="paragraph" w:styleId="843">
    <w:name w:val="Balloon Text"/>
    <w:basedOn w:val="831"/>
    <w:link w:val="844"/>
    <w:uiPriority w:val="99"/>
    <w:semiHidden/>
    <w:unhideWhenUsed/>
    <w:rPr>
      <w:rFonts w:ascii="Tahoma" w:hAnsi="Tahoma" w:cs="Tahoma"/>
      <w:sz w:val="16"/>
      <w:szCs w:val="16"/>
    </w:rPr>
  </w:style>
  <w:style w:type="character" w:styleId="844" w:customStyle="1">
    <w:name w:val="Текст выноски Знак"/>
    <w:basedOn w:val="832"/>
    <w:link w:val="843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445-CBFB-4A79-8B65-7157F10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4</cp:revision>
  <dcterms:created xsi:type="dcterms:W3CDTF">2023-01-13T02:06:00Z</dcterms:created>
  <dcterms:modified xsi:type="dcterms:W3CDTF">2024-01-12T05:52:16Z</dcterms:modified>
</cp:coreProperties>
</file>