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CFD5" w14:textId="485A7573" w:rsidR="00C6610F" w:rsidRPr="00C71DBF" w:rsidRDefault="00C6610F">
      <w:pPr>
        <w:pStyle w:val="10"/>
        <w:keepNext/>
        <w:keepLines/>
        <w:shd w:val="clear" w:color="auto" w:fill="auto"/>
        <w:spacing w:after="0" w:line="298" w:lineRule="auto"/>
        <w:rPr>
          <w:sz w:val="24"/>
          <w:szCs w:val="24"/>
        </w:rPr>
      </w:pPr>
      <w:bookmarkStart w:id="0" w:name="bookmark0"/>
      <w:bookmarkStart w:id="1" w:name="bookmark1"/>
      <w:r w:rsidRPr="00C71DBF">
        <w:rPr>
          <w:sz w:val="24"/>
          <w:szCs w:val="24"/>
        </w:rPr>
        <w:t xml:space="preserve">Аналитическая справка </w:t>
      </w:r>
      <w:r w:rsidR="00B615B3" w:rsidRPr="00C71DBF">
        <w:rPr>
          <w:sz w:val="24"/>
          <w:szCs w:val="24"/>
        </w:rPr>
        <w:t xml:space="preserve">о </w:t>
      </w:r>
      <w:r w:rsidRPr="00C71DBF">
        <w:rPr>
          <w:sz w:val="24"/>
          <w:szCs w:val="24"/>
        </w:rPr>
        <w:t>качеств</w:t>
      </w:r>
      <w:r w:rsidR="00B615B3" w:rsidRPr="00C71DBF">
        <w:rPr>
          <w:sz w:val="24"/>
          <w:szCs w:val="24"/>
        </w:rPr>
        <w:t>е</w:t>
      </w:r>
      <w:r w:rsidR="00954828" w:rsidRPr="00C71DBF">
        <w:rPr>
          <w:sz w:val="24"/>
          <w:szCs w:val="24"/>
        </w:rPr>
        <w:t xml:space="preserve"> подготовки обучающихся </w:t>
      </w:r>
    </w:p>
    <w:p w14:paraId="07FB0D84" w14:textId="0E79E988" w:rsidR="00D26678" w:rsidRPr="00C71DBF" w:rsidRDefault="00C6610F">
      <w:pPr>
        <w:pStyle w:val="10"/>
        <w:keepNext/>
        <w:keepLines/>
        <w:shd w:val="clear" w:color="auto" w:fill="auto"/>
        <w:spacing w:after="0" w:line="298" w:lineRule="auto"/>
        <w:rPr>
          <w:sz w:val="24"/>
          <w:szCs w:val="24"/>
        </w:rPr>
      </w:pPr>
      <w:r w:rsidRPr="00C71DBF">
        <w:rPr>
          <w:sz w:val="24"/>
          <w:szCs w:val="24"/>
        </w:rPr>
        <w:t xml:space="preserve">в Дальнереченском городском округе за </w:t>
      </w:r>
      <w:r w:rsidR="00954828" w:rsidRPr="00C71DBF">
        <w:rPr>
          <w:sz w:val="24"/>
          <w:szCs w:val="24"/>
        </w:rPr>
        <w:t>2021-2022 учебный год.</w:t>
      </w:r>
      <w:bookmarkEnd w:id="0"/>
      <w:bookmarkEnd w:id="1"/>
    </w:p>
    <w:p w14:paraId="181BE35E" w14:textId="77777777" w:rsidR="00272178" w:rsidRPr="00C71DBF" w:rsidRDefault="00272178" w:rsidP="004E1A9D">
      <w:pPr>
        <w:pStyle w:val="11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</w:p>
    <w:p w14:paraId="4BB445F5" w14:textId="6B5F4309" w:rsidR="003F6E3E" w:rsidRPr="00C71DBF" w:rsidRDefault="003F6E3E" w:rsidP="004E1A9D">
      <w:pPr>
        <w:pStyle w:val="10"/>
        <w:keepNext/>
        <w:keepLines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C71DBF">
        <w:rPr>
          <w:b w:val="0"/>
          <w:sz w:val="24"/>
          <w:szCs w:val="24"/>
        </w:rPr>
        <w:t xml:space="preserve">       По итогам 2021-2022 учебного года к ГИА по программам основного общего образования было допущено – 326 учащихся всех ОО. Не допущено к ГИА – 10 человек (Лицей – 3 уч., СОШ 3 – 1 уч., СОШ 5»- 1 уч., СОШ 6»- 5 уч.). По итогам ГИА получили аттестат особого образца – 13 обучающихся ОО Дальнереченского городского округа (СОШ 2-6, Лицей -2, СОШ 6- 3, СОШ 5-2)</w:t>
      </w:r>
      <w:r w:rsidR="001C2C0B" w:rsidRPr="00C71DBF">
        <w:rPr>
          <w:b w:val="0"/>
          <w:sz w:val="24"/>
          <w:szCs w:val="24"/>
        </w:rPr>
        <w:t>.</w:t>
      </w:r>
      <w:r w:rsidR="0014736C" w:rsidRPr="00C71DBF">
        <w:rPr>
          <w:b w:val="0"/>
          <w:sz w:val="24"/>
          <w:szCs w:val="24"/>
        </w:rPr>
        <w:t xml:space="preserve"> </w:t>
      </w:r>
      <w:r w:rsidRPr="00C71DBF">
        <w:rPr>
          <w:b w:val="0"/>
          <w:sz w:val="24"/>
          <w:szCs w:val="24"/>
        </w:rPr>
        <w:t xml:space="preserve">Прошли государственную аттестацию в форме ОГЭ – 317 обучающихся, в форме ГВЭ – 9 обучающихся. </w:t>
      </w:r>
    </w:p>
    <w:p w14:paraId="594FEF14" w14:textId="5448E720" w:rsidR="00560635" w:rsidRPr="004E1A9D" w:rsidRDefault="00491453" w:rsidP="004E1A9D">
      <w:pPr>
        <w:pStyle w:val="11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C71DBF">
        <w:rPr>
          <w:sz w:val="24"/>
          <w:szCs w:val="24"/>
        </w:rPr>
        <w:t>Количество успешно сдавших 4 экзамена с первого раза  - 213 человек</w:t>
      </w:r>
      <w:r w:rsidR="0014736C" w:rsidRPr="00C71DBF">
        <w:rPr>
          <w:sz w:val="24"/>
          <w:szCs w:val="24"/>
        </w:rPr>
        <w:t xml:space="preserve"> (72,8%) и 104 человека на сдавших с первого раза (32,8%), что на 6% лучше по сравнению с предыдущим годом (2021 год-38,2%)</w:t>
      </w:r>
      <w:r w:rsidRPr="00C71DBF">
        <w:rPr>
          <w:sz w:val="24"/>
          <w:szCs w:val="24"/>
        </w:rPr>
        <w:t>, количество успешно пересдавших «2» по одному предмету в резервные (июльские) сроки – 53 человека</w:t>
      </w:r>
      <w:r w:rsidR="0014736C" w:rsidRPr="00C71DBF">
        <w:rPr>
          <w:sz w:val="24"/>
          <w:szCs w:val="24"/>
        </w:rPr>
        <w:t xml:space="preserve"> (50,9%), </w:t>
      </w:r>
      <w:r w:rsidRPr="00C71DBF">
        <w:rPr>
          <w:sz w:val="24"/>
          <w:szCs w:val="24"/>
        </w:rPr>
        <w:t>количество успешно пересдавших «2» по двум предметам в резервные (июльские) сроки – 22 человека</w:t>
      </w:r>
      <w:r w:rsidR="0014736C" w:rsidRPr="00C71DBF">
        <w:rPr>
          <w:sz w:val="24"/>
          <w:szCs w:val="24"/>
        </w:rPr>
        <w:t xml:space="preserve"> (21%), количество </w:t>
      </w:r>
      <w:r w:rsidR="0014736C" w:rsidRPr="004E1A9D">
        <w:rPr>
          <w:sz w:val="24"/>
          <w:szCs w:val="24"/>
        </w:rPr>
        <w:t>пересдавших в сентябрьские сроки – 29 человек (27,8%)</w:t>
      </w:r>
      <w:r w:rsidR="00C71DBF" w:rsidRPr="004E1A9D">
        <w:rPr>
          <w:sz w:val="24"/>
          <w:szCs w:val="24"/>
        </w:rPr>
        <w:t>.</w:t>
      </w:r>
    </w:p>
    <w:p w14:paraId="0BD78886" w14:textId="20B260B8" w:rsidR="00C71DBF" w:rsidRPr="004E1A9D" w:rsidRDefault="00C71DBF" w:rsidP="004E1A9D">
      <w:pPr>
        <w:pStyle w:val="11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4E1A9D">
        <w:rPr>
          <w:sz w:val="24"/>
          <w:szCs w:val="24"/>
        </w:rPr>
        <w:t>Математика. По итогам 2021, 2022 гг. результаты сдачи экзаменов имеют стабильно низкие результаты. Самый низкий % качества и средний балл показывают МБОУ «СОШ№2»</w:t>
      </w:r>
      <w:r w:rsidR="00677F05" w:rsidRPr="004E1A9D">
        <w:rPr>
          <w:sz w:val="24"/>
          <w:szCs w:val="24"/>
        </w:rPr>
        <w:t xml:space="preserve"> (% качества – 19, средний балл – 2,8)</w:t>
      </w:r>
      <w:r w:rsidRPr="004E1A9D">
        <w:rPr>
          <w:sz w:val="24"/>
          <w:szCs w:val="24"/>
        </w:rPr>
        <w:t>, МБОУ «СОШ№6»</w:t>
      </w:r>
      <w:r w:rsidR="00677F05" w:rsidRPr="004E1A9D">
        <w:rPr>
          <w:sz w:val="24"/>
          <w:szCs w:val="24"/>
        </w:rPr>
        <w:t xml:space="preserve"> (% качества - 11,3%, средний балл – 11,3)</w:t>
      </w:r>
      <w:r w:rsidRPr="004E1A9D">
        <w:rPr>
          <w:sz w:val="24"/>
          <w:szCs w:val="24"/>
        </w:rPr>
        <w:t>.</w:t>
      </w:r>
      <w:r w:rsidR="00677F05" w:rsidRPr="004E1A9D">
        <w:rPr>
          <w:sz w:val="24"/>
          <w:szCs w:val="24"/>
        </w:rPr>
        <w:t xml:space="preserve"> Понизили % качества на 4% МБОУ «Лицей</w:t>
      </w:r>
      <w:proofErr w:type="gramStart"/>
      <w:r w:rsidR="00677F05" w:rsidRPr="004E1A9D">
        <w:rPr>
          <w:sz w:val="24"/>
          <w:szCs w:val="24"/>
        </w:rPr>
        <w:t>»,  МБОУ</w:t>
      </w:r>
      <w:proofErr w:type="gramEnd"/>
      <w:r w:rsidR="00677F05" w:rsidRPr="004E1A9D">
        <w:rPr>
          <w:sz w:val="24"/>
          <w:szCs w:val="24"/>
        </w:rPr>
        <w:t xml:space="preserve"> «СОШ№5», МБОУ «ООШ№12». </w:t>
      </w:r>
    </w:p>
    <w:p w14:paraId="3EEE13B4" w14:textId="76283737" w:rsidR="00A93B22" w:rsidRPr="004E1A9D" w:rsidRDefault="00A93B22" w:rsidP="004E1A9D">
      <w:pPr>
        <w:spacing w:line="276" w:lineRule="auto"/>
        <w:jc w:val="both"/>
        <w:rPr>
          <w:rFonts w:ascii="Times New Roman" w:hAnsi="Times New Roman" w:cs="Times New Roman"/>
        </w:rPr>
      </w:pPr>
      <w:bookmarkStart w:id="2" w:name="bookmark8"/>
      <w:bookmarkStart w:id="3" w:name="bookmark9"/>
      <w:r w:rsidRPr="004E1A9D">
        <w:rPr>
          <w:rFonts w:ascii="Times New Roman" w:hAnsi="Times New Roman" w:cs="Times New Roman"/>
        </w:rPr>
        <w:t>Физика</w:t>
      </w:r>
      <w:r w:rsidR="00677F05" w:rsidRPr="004E1A9D">
        <w:rPr>
          <w:rFonts w:ascii="Times New Roman" w:hAnsi="Times New Roman" w:cs="Times New Roman"/>
        </w:rPr>
        <w:t>. Меньше 50% качества по результатам 2022 года показали МБОУ «СОШ№3», МБОУ «СОШ№6»</w:t>
      </w:r>
      <w:r w:rsidR="004E1A9D" w:rsidRPr="004E1A9D">
        <w:rPr>
          <w:rFonts w:ascii="Times New Roman" w:hAnsi="Times New Roman" w:cs="Times New Roman"/>
        </w:rPr>
        <w:t>. Остаются стабильными результаты МБОУ «Лицей», МБОУ «СОШ№2».</w:t>
      </w:r>
    </w:p>
    <w:p w14:paraId="645FB736" w14:textId="598B0166" w:rsidR="00A93B22" w:rsidRPr="004E1A9D" w:rsidRDefault="004E1A9D" w:rsidP="004E1A9D">
      <w:pPr>
        <w:spacing w:line="276" w:lineRule="auto"/>
        <w:jc w:val="both"/>
        <w:rPr>
          <w:rFonts w:ascii="Times New Roman" w:hAnsi="Times New Roman" w:cs="Times New Roman"/>
        </w:rPr>
      </w:pPr>
      <w:r w:rsidRPr="004E1A9D">
        <w:rPr>
          <w:rFonts w:ascii="Times New Roman" w:hAnsi="Times New Roman" w:cs="Times New Roman"/>
        </w:rPr>
        <w:t>Биология. Понизили % качества МБОУ «СОШ№2», МБОУ «СОШ№5», МБОУ «СОШ№6», МБОУ «ООШ№12».</w:t>
      </w:r>
    </w:p>
    <w:p w14:paraId="1333420E" w14:textId="5E13DCD5" w:rsidR="00A93B22" w:rsidRPr="00D259A5" w:rsidRDefault="0041578A" w:rsidP="004E1A9D">
      <w:pPr>
        <w:spacing w:line="276" w:lineRule="auto"/>
        <w:jc w:val="both"/>
        <w:rPr>
          <w:rFonts w:ascii="Times New Roman" w:hAnsi="Times New Roman" w:cs="Times New Roman"/>
        </w:rPr>
      </w:pPr>
      <w:r w:rsidRPr="004E1A9D">
        <w:rPr>
          <w:rFonts w:ascii="Times New Roman" w:hAnsi="Times New Roman" w:cs="Times New Roman"/>
        </w:rPr>
        <w:t>О</w:t>
      </w:r>
      <w:r w:rsidR="00A93B22" w:rsidRPr="004E1A9D">
        <w:rPr>
          <w:rFonts w:ascii="Times New Roman" w:hAnsi="Times New Roman" w:cs="Times New Roman"/>
        </w:rPr>
        <w:t>бществознание</w:t>
      </w:r>
      <w:r w:rsidR="004E1A9D" w:rsidRPr="004E1A9D">
        <w:rPr>
          <w:rFonts w:ascii="Times New Roman" w:hAnsi="Times New Roman" w:cs="Times New Roman"/>
        </w:rPr>
        <w:t>. Резко снизилось качество сдачи экзаменов по обществознанию по всем общеобразовательным учреждениям</w:t>
      </w:r>
      <w:r w:rsidR="00D259A5">
        <w:rPr>
          <w:rFonts w:ascii="Times New Roman" w:hAnsi="Times New Roman" w:cs="Times New Roman"/>
        </w:rPr>
        <w:t xml:space="preserve">, </w:t>
      </w:r>
      <w:proofErr w:type="gramStart"/>
      <w:r w:rsidR="00BD21D8">
        <w:rPr>
          <w:rFonts w:ascii="Times New Roman" w:hAnsi="Times New Roman" w:cs="Times New Roman"/>
        </w:rPr>
        <w:t>о</w:t>
      </w:r>
      <w:r w:rsidR="00D259A5">
        <w:rPr>
          <w:rFonts w:ascii="Times New Roman" w:hAnsi="Times New Roman" w:cs="Times New Roman"/>
        </w:rPr>
        <w:t>собенно  -</w:t>
      </w:r>
      <w:proofErr w:type="gramEnd"/>
      <w:r w:rsidR="00D259A5">
        <w:rPr>
          <w:rFonts w:ascii="Times New Roman" w:hAnsi="Times New Roman" w:cs="Times New Roman"/>
        </w:rPr>
        <w:t xml:space="preserve"> МБОУ «СОШ№6», МБОУ «СОШ№5», МБОУ «СОШ№3», МБОУ «Лицей».</w:t>
      </w:r>
    </w:p>
    <w:p w14:paraId="6D88E483" w14:textId="77777777" w:rsidR="00D259A5" w:rsidRDefault="00D259A5" w:rsidP="00D259A5">
      <w:pPr>
        <w:pStyle w:val="10"/>
        <w:keepNext/>
        <w:keepLines/>
        <w:shd w:val="clear" w:color="auto" w:fill="auto"/>
        <w:spacing w:after="0" w:line="276" w:lineRule="auto"/>
        <w:jc w:val="both"/>
        <w:rPr>
          <w:b w:val="0"/>
          <w:bCs w:val="0"/>
          <w:sz w:val="24"/>
          <w:szCs w:val="24"/>
        </w:rPr>
      </w:pPr>
    </w:p>
    <w:p w14:paraId="7F4C0118" w14:textId="46EF8332" w:rsidR="00D26678" w:rsidRPr="00D259A5" w:rsidRDefault="00954828" w:rsidP="00D259A5">
      <w:pPr>
        <w:pStyle w:val="10"/>
        <w:keepNext/>
        <w:keepLines/>
        <w:shd w:val="clear" w:color="auto" w:fill="auto"/>
        <w:spacing w:after="0" w:line="276" w:lineRule="auto"/>
        <w:jc w:val="both"/>
        <w:rPr>
          <w:b w:val="0"/>
          <w:bCs w:val="0"/>
          <w:sz w:val="24"/>
          <w:szCs w:val="24"/>
        </w:rPr>
      </w:pPr>
      <w:r w:rsidRPr="00D259A5">
        <w:rPr>
          <w:b w:val="0"/>
          <w:bCs w:val="0"/>
          <w:sz w:val="24"/>
          <w:szCs w:val="24"/>
        </w:rPr>
        <w:t>Результаты государственной итоговой аттестации по образовательным программам среднего общего образования</w:t>
      </w:r>
      <w:bookmarkEnd w:id="2"/>
      <w:bookmarkEnd w:id="3"/>
      <w:r w:rsidR="00D259A5">
        <w:rPr>
          <w:b w:val="0"/>
          <w:bCs w:val="0"/>
          <w:sz w:val="24"/>
          <w:szCs w:val="24"/>
        </w:rPr>
        <w:t>.</w:t>
      </w:r>
    </w:p>
    <w:p w14:paraId="1C96A17C" w14:textId="77777777" w:rsidR="00B82678" w:rsidRDefault="00954828" w:rsidP="00D259A5">
      <w:pPr>
        <w:pStyle w:val="11"/>
        <w:shd w:val="clear" w:color="auto" w:fill="auto"/>
        <w:spacing w:after="0" w:line="276" w:lineRule="auto"/>
        <w:ind w:left="140" w:firstLine="86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На конец учебного года количество выпускников 11 классов составило 1</w:t>
      </w:r>
      <w:r w:rsidR="00910379" w:rsidRPr="00D259A5">
        <w:rPr>
          <w:sz w:val="24"/>
          <w:szCs w:val="24"/>
        </w:rPr>
        <w:t xml:space="preserve">21 </w:t>
      </w:r>
      <w:r w:rsidRPr="00D259A5">
        <w:rPr>
          <w:sz w:val="24"/>
          <w:szCs w:val="24"/>
        </w:rPr>
        <w:t xml:space="preserve">человек, все они были допущены к прохождению государственной итоговой аттестации в основной период. Из них </w:t>
      </w:r>
      <w:r w:rsidR="00910379" w:rsidRPr="00D259A5">
        <w:rPr>
          <w:sz w:val="24"/>
          <w:szCs w:val="24"/>
        </w:rPr>
        <w:t xml:space="preserve">121 </w:t>
      </w:r>
      <w:r w:rsidRPr="00D259A5">
        <w:rPr>
          <w:sz w:val="24"/>
          <w:szCs w:val="24"/>
        </w:rPr>
        <w:t>выпускник общеобразовательных учреждений приняли участие в едином государственном экзамене.</w:t>
      </w:r>
    </w:p>
    <w:p w14:paraId="31D5B713" w14:textId="671B4799" w:rsidR="00D26678" w:rsidRPr="00D259A5" w:rsidRDefault="00B82678" w:rsidP="00D259A5">
      <w:pPr>
        <w:pStyle w:val="11"/>
        <w:shd w:val="clear" w:color="auto" w:fill="auto"/>
        <w:spacing w:after="0" w:line="276" w:lineRule="auto"/>
        <w:ind w:left="140" w:firstLine="860"/>
        <w:jc w:val="both"/>
        <w:rPr>
          <w:sz w:val="24"/>
          <w:szCs w:val="24"/>
        </w:rPr>
      </w:pPr>
      <w:r w:rsidRPr="00B82678">
        <w:rPr>
          <w:sz w:val="24"/>
          <w:szCs w:val="24"/>
        </w:rPr>
        <w:t xml:space="preserve"> </w:t>
      </w:r>
      <w:r w:rsidRPr="00D259A5">
        <w:rPr>
          <w:sz w:val="24"/>
          <w:szCs w:val="24"/>
        </w:rPr>
        <w:t>Результат сдачи предмета химия ухудшился на 4,6 по сравнению с предыдущим учебным годом. Количество выпускников, выбравших данный предмет для сдачи, уменьшилось по сравнению с 2021 годом.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7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148BF" w:rsidRPr="009148BF" w14:paraId="3A52CE32" w14:textId="77777777" w:rsidTr="00D259A5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C01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bookmarkStart w:id="4" w:name="bookmark10"/>
            <w:bookmarkStart w:id="5" w:name="bookmark11"/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7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667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Химия</w:t>
            </w:r>
          </w:p>
        </w:tc>
      </w:tr>
      <w:tr w:rsidR="009148BF" w:rsidRPr="009148BF" w14:paraId="079BA6A6" w14:textId="77777777" w:rsidTr="00D259A5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3786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C914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BCFD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FCA5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не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0B67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мах балл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3081" w14:textId="77777777" w:rsidR="009148BF" w:rsidRPr="009148BF" w:rsidRDefault="009148BF" w:rsidP="009148B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9148BF" w:rsidRPr="009148BF" w14:paraId="767D8564" w14:textId="77777777" w:rsidTr="00D259A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35A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E49D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2AAF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8A3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2F9F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A866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2F64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DD1A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1D1E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63E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0CC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9148BF" w:rsidRPr="009148BF" w14:paraId="1C03E56B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51E0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4A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22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4E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E55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BDA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E664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F41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42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973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2673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9148BF" w:rsidRPr="009148BF" w14:paraId="23910F37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2F7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74D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A28E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58C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C0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662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185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5F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44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8A9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CB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9148BF" w:rsidRPr="009148BF" w14:paraId="2E11D556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D73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EA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09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239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597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E1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A34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94C7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1C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2DA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68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  <w:tr w:rsidR="009148BF" w:rsidRPr="009148BF" w14:paraId="768F5DE7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19B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E73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E0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CB4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B68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2B3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8C7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59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2CA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622E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D89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9148BF" w:rsidRPr="009148BF" w14:paraId="245C7CF9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5EA7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МБОУ "СОШ№6"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0B2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963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3F2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19A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737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601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2DA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1C5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D9D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89B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9148BF" w:rsidRPr="009148BF" w14:paraId="7DC9A983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269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13B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8EC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9F6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D0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92F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BAE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779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11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01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A11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9148BF" w:rsidRPr="009148BF" w14:paraId="5360B34E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08A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B1FB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A77A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BD20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4B3E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72,7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6276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22,7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A3A01" w14:textId="77777777" w:rsidR="009148BF" w:rsidRPr="009148BF" w:rsidRDefault="009148BF" w:rsidP="009148B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435A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D1CC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73ED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564" w14:textId="77777777" w:rsidR="009148BF" w:rsidRPr="009148BF" w:rsidRDefault="009148BF" w:rsidP="009148B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148B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4EBA1EAE" w14:textId="6923C4C9" w:rsidR="00B82678" w:rsidRPr="00D259A5" w:rsidRDefault="00B82678" w:rsidP="00B82678">
      <w:pPr>
        <w:pStyle w:val="20"/>
        <w:keepNext/>
        <w:keepLines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Математика профильная. </w:t>
      </w:r>
      <w:r w:rsidRPr="00D259A5">
        <w:rPr>
          <w:sz w:val="24"/>
          <w:szCs w:val="24"/>
        </w:rPr>
        <w:t>Уменьшилось количество учащихся, выбравших для сдачи математику профильный уровень, на 10 чел. На 50% увеличилось количество учащихся, не набравших минимальный порог (27 баллов) для получения аттестата. 11 выпускников не набрали минимальный проходной балл для поступления в ВУЗ (Лицей – 4 чел., СОШ№2 – 1 чел., СОШ№3 – 2 чел., СОШ№6 – 4 чел.).</w:t>
      </w:r>
    </w:p>
    <w:p w14:paraId="3FCB996B" w14:textId="5537E1A9" w:rsidR="009148BF" w:rsidRPr="00D259A5" w:rsidRDefault="00B82678" w:rsidP="00B82678">
      <w:pPr>
        <w:pStyle w:val="20"/>
        <w:keepNext/>
        <w:keepLines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 xml:space="preserve">12 учащихся вышли на пересдачу в резервные сроки основного периода. Из них: 10 </w:t>
      </w:r>
      <w:proofErr w:type="gramStart"/>
      <w:r w:rsidRPr="00D259A5">
        <w:rPr>
          <w:sz w:val="24"/>
          <w:szCs w:val="24"/>
        </w:rPr>
        <w:t>чел.(</w:t>
      </w:r>
      <w:proofErr w:type="gramEnd"/>
      <w:r w:rsidRPr="00D259A5">
        <w:rPr>
          <w:sz w:val="24"/>
          <w:szCs w:val="24"/>
        </w:rPr>
        <w:t>83,3%) выбрали математика базового уровня и пересдали; 2 чел. (16,6%) оставили профильный уровень (1 чел. пересдал, 1 чел. не справился и остался для пересдачи в резервные сентябрьские сроки).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7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E70065" w:rsidRPr="00E70065" w14:paraId="7D8CCFCB" w14:textId="77777777" w:rsidTr="00496004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6E3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7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F75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Математика профильная</w:t>
            </w:r>
          </w:p>
        </w:tc>
      </w:tr>
      <w:tr w:rsidR="00E70065" w:rsidRPr="00E70065" w14:paraId="2DCBD964" w14:textId="77777777" w:rsidTr="00496004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C37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B0E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750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23C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не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C065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мах балл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D269" w14:textId="77777777" w:rsidR="00E70065" w:rsidRPr="00E70065" w:rsidRDefault="00E70065" w:rsidP="00E7006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E70065" w:rsidRPr="00E70065" w14:paraId="747815B4" w14:textId="77777777" w:rsidTr="00496004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A39B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0F5A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E9AE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9558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8B4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0545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06C7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CA8C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36EC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E250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E418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E70065" w:rsidRPr="00E70065" w14:paraId="5167B1E1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1F1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D597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FEF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1A5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4CC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63D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342A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86D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E2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E5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880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E70065" w:rsidRPr="00E70065" w14:paraId="292964F6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43E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748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E2B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88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789B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2EE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F6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429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F66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956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6B1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E70065" w:rsidRPr="00E70065" w14:paraId="6AD0208D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F0FB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AF30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4C1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4AA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4D2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7E5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A3C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28E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BB9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589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DA2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E70065" w:rsidRPr="00E70065" w14:paraId="412CE201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3F9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FF2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D49D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3B8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E6E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D41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3DD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989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E52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BE0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348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E70065" w:rsidRPr="00E70065" w14:paraId="6EE5EE92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9D3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"СОШ№6"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AF35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725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D7A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43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8D1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DEC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1F6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24A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E9C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F16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E70065" w:rsidRPr="00E70065" w14:paraId="19211853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DFF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E52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97B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7EA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643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CB4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2AE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629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82B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914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DD8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37,4</w:t>
            </w:r>
          </w:p>
        </w:tc>
      </w:tr>
      <w:tr w:rsidR="00E70065" w:rsidRPr="00E70065" w14:paraId="2C23AE97" w14:textId="77777777" w:rsidTr="00496004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C1D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E4B5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DB3B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3A5B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C7951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75,5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047A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6CF4" w14:textId="77777777" w:rsidR="00E70065" w:rsidRPr="00E70065" w:rsidRDefault="00E70065" w:rsidP="00E7006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7BB3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3833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5E2E2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74C" w14:textId="77777777" w:rsidR="00E70065" w:rsidRPr="00E70065" w:rsidRDefault="00E70065" w:rsidP="00E700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006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08452085" w14:textId="56FC8025" w:rsidR="00EC4BE6" w:rsidRPr="00D259A5" w:rsidRDefault="00B82678" w:rsidP="00B82678">
      <w:pPr>
        <w:pStyle w:val="20"/>
        <w:keepNext/>
        <w:keepLines/>
        <w:shd w:val="clear" w:color="auto" w:fill="auto"/>
        <w:spacing w:after="0" w:line="312" w:lineRule="auto"/>
        <w:ind w:firstLine="0"/>
        <w:jc w:val="both"/>
        <w:rPr>
          <w:sz w:val="24"/>
          <w:szCs w:val="24"/>
        </w:rPr>
      </w:pPr>
      <w:r>
        <w:t xml:space="preserve">Математика базовая. </w:t>
      </w:r>
      <w:r>
        <w:t>94,4% выпускников справились с математикой базовая, 5,5% получили оценку 2.</w:t>
      </w:r>
      <w:r>
        <w:t xml:space="preserve"> В</w:t>
      </w:r>
      <w:r>
        <w:t>ышли на пересдачу в резервные сроки основного периода4 чел.: 3 чел. пересдали, 1 чел. не справился и остался для пересдачи в резервные сентябрьские сроки.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EC4BE6" w:rsidRPr="00EC4BE6" w14:paraId="20C27A81" w14:textId="77777777" w:rsidTr="00EC4BE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025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6A2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Математика базовая</w:t>
            </w:r>
          </w:p>
        </w:tc>
      </w:tr>
      <w:tr w:rsidR="00EC4BE6" w:rsidRPr="00EC4BE6" w14:paraId="4FDFC348" w14:textId="77777777" w:rsidTr="00EC4BE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5C6F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09A9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4B1E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"5"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CF9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"4"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9F0E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"3"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CD01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"2"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6EF0" w14:textId="77777777" w:rsidR="00EC4BE6" w:rsidRPr="00EC4BE6" w:rsidRDefault="00EC4BE6" w:rsidP="00EC4BE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EC4BE6" w:rsidRPr="00EC4BE6" w14:paraId="11992550" w14:textId="77777777" w:rsidTr="00EC4BE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FA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4DD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EC9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BF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493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8014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4DB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623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92B0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724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0AA8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8D3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946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EC4BE6" w:rsidRPr="00EC4BE6" w14:paraId="4EB82EC0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523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69A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EFA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BD0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814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54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623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00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282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BE2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ABC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98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19B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4,3</w:t>
            </w:r>
          </w:p>
        </w:tc>
      </w:tr>
      <w:tr w:rsidR="00EC4BE6" w:rsidRPr="00EC4BE6" w14:paraId="7963AC65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49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535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ADB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CE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02F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B02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1BA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EA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DAA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A2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3D9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43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749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3,4</w:t>
            </w:r>
          </w:p>
        </w:tc>
      </w:tr>
      <w:tr w:rsidR="00EC4BE6" w:rsidRPr="00EC4BE6" w14:paraId="5C4BE3F4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8B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F38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FFB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BD1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DF87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64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92B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305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A5D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74D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5E1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AAD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2B2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4,2</w:t>
            </w:r>
          </w:p>
        </w:tc>
      </w:tr>
      <w:tr w:rsidR="00EC4BE6" w:rsidRPr="00EC4BE6" w14:paraId="4316D8DF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7C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6D1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8DE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76E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9513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9FF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B4A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C95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A89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B69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31E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3AD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C27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EC4BE6" w:rsidRPr="00EC4BE6" w14:paraId="2CA0BB5F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1A5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098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3F0B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8D6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A4A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CD7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36C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C5F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C97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98B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EEA5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013D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E13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EC4BE6" w:rsidRPr="00EC4BE6" w14:paraId="484574A9" w14:textId="77777777" w:rsidTr="00EC4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564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DAEA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7D3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B2B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193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641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D37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30A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8FC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790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C1D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E1F" w14:textId="77777777" w:rsidR="00EC4BE6" w:rsidRPr="00EC4BE6" w:rsidRDefault="00EC4BE6" w:rsidP="00EC4BE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DD4" w14:textId="77777777" w:rsidR="00EC4BE6" w:rsidRPr="00EC4BE6" w:rsidRDefault="00EC4BE6" w:rsidP="00EC4BE6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C4BE6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</w:tr>
    </w:tbl>
    <w:p w14:paraId="3629E150" w14:textId="418EDCF6" w:rsidR="00EC4BE6" w:rsidRDefault="00B82678" w:rsidP="0000102F">
      <w:pPr>
        <w:pStyle w:val="20"/>
        <w:keepNext/>
        <w:keepLines/>
        <w:shd w:val="clear" w:color="auto" w:fill="auto"/>
        <w:spacing w:after="0" w:line="312" w:lineRule="auto"/>
        <w:ind w:firstLine="0"/>
        <w:jc w:val="both"/>
      </w:pPr>
      <w:r>
        <w:lastRenderedPageBreak/>
        <w:t>Результаты экзамена по физике имеет тенденцию уменьшения показателей сдачи экзамена на 4,7%.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7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DC5C71" w:rsidRPr="00DC5C71" w14:paraId="36024063" w14:textId="77777777" w:rsidTr="00D259A5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18C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7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6A6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Физика</w:t>
            </w:r>
          </w:p>
        </w:tc>
      </w:tr>
      <w:tr w:rsidR="00DC5C71" w:rsidRPr="00DC5C71" w14:paraId="37AE80FC" w14:textId="77777777" w:rsidTr="00D259A5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E6E4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72E5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B2A1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9280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не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AF8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мах балл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24D9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DC5C71" w:rsidRPr="00DC5C71" w14:paraId="6CBC956E" w14:textId="77777777" w:rsidTr="00D259A5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0975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930B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AFB0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D09A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595F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588B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ADD4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5FC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176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FF90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ECE3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DC5C71" w:rsidRPr="00DC5C71" w14:paraId="7A79B441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C6B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74D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1D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54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A8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73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2B5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6C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EC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B3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17A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DC5C71" w:rsidRPr="00DC5C71" w14:paraId="18E00731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C3D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5E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65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C2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74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51C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C1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8DA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80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CC9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74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DC5C71" w:rsidRPr="00DC5C71" w14:paraId="4EB8328F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465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F7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DA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48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20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92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234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55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9F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43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B35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DC5C71" w:rsidRPr="00DC5C71" w14:paraId="313C369D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7DC8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F5D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4F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4F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5A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61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D8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69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45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7B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89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DC5C71" w:rsidRPr="00DC5C71" w14:paraId="6715FF3C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E7F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"СОШ№6"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9B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96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4D5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89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30D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B0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48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80C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CC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3A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DC5C71" w:rsidRPr="00DC5C71" w14:paraId="0D8CF8A4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8905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80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8D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FB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99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FF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FF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AC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9E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9F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C09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41,6</w:t>
            </w:r>
          </w:p>
        </w:tc>
      </w:tr>
      <w:tr w:rsidR="00DC5C71" w:rsidRPr="00DC5C71" w14:paraId="1AECAA3E" w14:textId="77777777" w:rsidTr="00D259A5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87E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49D77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A318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806D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58B9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84,2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A2B2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441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67DD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76C1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B27D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039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23AEB023" w14:textId="77777777" w:rsidR="00B82678" w:rsidRPr="00D259A5" w:rsidRDefault="00B82678" w:rsidP="00B82678">
      <w:pPr>
        <w:pStyle w:val="20"/>
        <w:keepNext/>
        <w:keepLines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По биологии результаты сдачи экзаменов остаются улучшились по сравнению с 2021 годом, число не сдавших экзамен уменьшилось на 14,5%, однако средний балл стал меньше по сравнению с 2021 годом.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7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DC5C71" w:rsidRPr="00DC5C71" w14:paraId="7B6EAEBD" w14:textId="77777777" w:rsidTr="00DC5C7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BA2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7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951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Биология</w:t>
            </w:r>
          </w:p>
        </w:tc>
      </w:tr>
      <w:tr w:rsidR="00DC5C71" w:rsidRPr="00DC5C71" w14:paraId="298D4C82" w14:textId="77777777" w:rsidTr="00DC5C71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9274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477B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FD45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13C2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не сдали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590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мах балл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40FE" w14:textId="77777777" w:rsidR="00DC5C71" w:rsidRPr="00DC5C71" w:rsidRDefault="00DC5C71" w:rsidP="00DC5C7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DC5C71" w:rsidRPr="00DC5C71" w14:paraId="16FF738B" w14:textId="77777777" w:rsidTr="00DC5C71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D0D9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275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833C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81BE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33E8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3BFA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A07E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BDDF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BB0C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D8D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D8B4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DC5C71" w:rsidRPr="00DC5C71" w14:paraId="2F57E18A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29A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63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2B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39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1A8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70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70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8B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60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0D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19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DC5C71" w:rsidRPr="00DC5C71" w14:paraId="1E65FD3D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C94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49D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59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5C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3A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613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335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4F4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DA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67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9C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DC5C71" w:rsidRPr="00DC5C71" w14:paraId="7B83041F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4C2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7C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3D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91E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E1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FE9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06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DC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E6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26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AD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</w:tr>
      <w:tr w:rsidR="00DC5C71" w:rsidRPr="00DC5C71" w14:paraId="3BC6B035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26B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82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48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9A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F4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28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0A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817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C58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9D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558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DC5C71" w:rsidRPr="00DC5C71" w14:paraId="1C02991D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6C8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"СОШ№6"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C53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1AA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2C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2BA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98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5E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25C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9E2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49B7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98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DC5C71" w:rsidRPr="00DC5C71" w14:paraId="01530A9B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23F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405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214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74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62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50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D8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C5F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38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64C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5CB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42,3</w:t>
            </w:r>
          </w:p>
        </w:tc>
      </w:tr>
      <w:tr w:rsidR="00DC5C71" w:rsidRPr="00DC5C71" w14:paraId="2043D9CB" w14:textId="77777777" w:rsidTr="00DC5C7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9613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C58D5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A0F8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2FC6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67,9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8510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82,4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9141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32,1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B274E" w14:textId="77777777" w:rsidR="00DC5C71" w:rsidRPr="00DC5C71" w:rsidRDefault="00DC5C71" w:rsidP="00DC5C7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FBA20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087C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52FE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ADE" w14:textId="77777777" w:rsidR="00DC5C71" w:rsidRPr="00DC5C71" w:rsidRDefault="00DC5C71" w:rsidP="00DC5C7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DC5C7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01E7F576" w14:textId="5E8945C2" w:rsidR="00496004" w:rsidRPr="00D259A5" w:rsidRDefault="00B82678" w:rsidP="00D259A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2022 году резко понизились результаты экзамена по обществознанию. Количество учащихся, преодолевших минимальный порог </w:t>
      </w:r>
      <w:r w:rsidR="00EA3CE6">
        <w:rPr>
          <w:rFonts w:ascii="Times New Roman" w:hAnsi="Times New Roman" w:cs="Times New Roman"/>
        </w:rPr>
        <w:t>уменьшилось</w:t>
      </w:r>
      <w:r>
        <w:rPr>
          <w:rFonts w:ascii="Times New Roman" w:hAnsi="Times New Roman" w:cs="Times New Roman"/>
        </w:rPr>
        <w:t xml:space="preserve"> на</w:t>
      </w:r>
      <w:r w:rsidR="00EA3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9,6%</w:t>
      </w:r>
      <w:r w:rsidR="00EA3CE6">
        <w:rPr>
          <w:rFonts w:ascii="Times New Roman" w:hAnsi="Times New Roman" w:cs="Times New Roman"/>
        </w:rPr>
        <w:t>, выросло количество не сдавших. Соответственно, понизился максимальный балл.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17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B82678" w:rsidRPr="00B82678" w14:paraId="7A145FE4" w14:textId="77777777" w:rsidTr="00B82678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4EED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Результаты ЕГЭ</w:t>
            </w:r>
          </w:p>
        </w:tc>
        <w:tc>
          <w:tcPr>
            <w:tcW w:w="6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AA4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Обществознание</w:t>
            </w:r>
          </w:p>
        </w:tc>
      </w:tr>
      <w:tr w:rsidR="00B82678" w:rsidRPr="00B82678" w14:paraId="6A88BA03" w14:textId="77777777" w:rsidTr="00B82678">
        <w:trPr>
          <w:trHeight w:val="66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A04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25F6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сдавало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279B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сдали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4BF6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не сдали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F05D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мах балл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EB04" w14:textId="77777777" w:rsidR="00B82678" w:rsidRPr="00B82678" w:rsidRDefault="00B82678" w:rsidP="00B826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средний балл</w:t>
            </w:r>
          </w:p>
        </w:tc>
      </w:tr>
      <w:tr w:rsidR="00B82678" w:rsidRPr="00B82678" w14:paraId="361B4104" w14:textId="77777777" w:rsidTr="00B82678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02D2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ОО/учебный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042F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6D5E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9760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0AD3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2F65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15C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C760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7882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369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2020-2021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3EC2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2021-2022</w:t>
            </w:r>
          </w:p>
        </w:tc>
      </w:tr>
      <w:tr w:rsidR="00B82678" w:rsidRPr="00B82678" w14:paraId="25A96D32" w14:textId="77777777" w:rsidTr="00B8267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FB2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"Лицей"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B88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80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B35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899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CEF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BE9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4105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93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F88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FC0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B82678" w:rsidRPr="00B82678" w14:paraId="05920C68" w14:textId="77777777" w:rsidTr="00B8267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5D6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84D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207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A5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74B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7F7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B1F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618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DB21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549B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36D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B82678" w:rsidRPr="00B82678" w14:paraId="36DFBD87" w14:textId="77777777" w:rsidTr="00B8267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0E9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E2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A0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A2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C2E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4289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11F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37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BDA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94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565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B82678" w:rsidRPr="00B82678" w14:paraId="58AF356C" w14:textId="77777777" w:rsidTr="00B8267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502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МБОУ "СОШ№5"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3B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99F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DB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3B3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24B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00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C7A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AAD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E3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4A4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B82678" w:rsidRPr="00B82678" w14:paraId="61F6C420" w14:textId="77777777" w:rsidTr="00B8267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529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МБОУ "СОШ№6"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96F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49C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3FB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FD3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2AC0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CAF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69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C73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E50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2A89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B82678" w:rsidRPr="00B82678" w14:paraId="01079821" w14:textId="77777777" w:rsidTr="00EA3CE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137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Итого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2E7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5A6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333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9D3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584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5D5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DCB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E2D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E7D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897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50,6</w:t>
            </w:r>
          </w:p>
        </w:tc>
      </w:tr>
      <w:tr w:rsidR="00B82678" w:rsidRPr="00B82678" w14:paraId="428540CC" w14:textId="77777777" w:rsidTr="00EA3CE6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35A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5C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E91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7A9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75,3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951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65,7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9FC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24,7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F0E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B8267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34,3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302" w14:textId="77777777" w:rsidR="00B82678" w:rsidRPr="00B82678" w:rsidRDefault="00B82678" w:rsidP="00B8267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BD1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B39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951" w14:textId="77777777" w:rsidR="00B82678" w:rsidRPr="00B82678" w:rsidRDefault="00B82678" w:rsidP="00B826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467251F" w14:textId="2407DCEC" w:rsidR="00B82678" w:rsidRPr="00EA3CE6" w:rsidRDefault="00B82678" w:rsidP="00F1257C">
      <w:pPr>
        <w:pStyle w:val="11"/>
        <w:shd w:val="clear" w:color="auto" w:fill="auto"/>
        <w:spacing w:after="0"/>
        <w:ind w:firstLine="640"/>
        <w:jc w:val="both"/>
        <w:rPr>
          <w:sz w:val="24"/>
          <w:szCs w:val="24"/>
        </w:rPr>
      </w:pPr>
      <w:r w:rsidRPr="00EA3CE6">
        <w:rPr>
          <w:sz w:val="24"/>
          <w:szCs w:val="24"/>
        </w:rPr>
        <w:t>От 80 до 90 баллов получили 21 учащийся: биология (1 чел.), математика профильная (1 чел.), химия (2 чел.). Однако, никто из выпускников не набрал 100 баллов</w:t>
      </w:r>
    </w:p>
    <w:p w14:paraId="5EA8DDE4" w14:textId="77777777" w:rsidR="00EA3CE6" w:rsidRDefault="00EA3CE6" w:rsidP="00F1257C">
      <w:pPr>
        <w:pStyle w:val="11"/>
        <w:shd w:val="clear" w:color="auto" w:fill="auto"/>
        <w:spacing w:after="0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FFC7C3" w14:textId="3EEE7FC7" w:rsidR="00F1257C" w:rsidRPr="00F1257C" w:rsidRDefault="00D259A5" w:rsidP="00F1257C">
      <w:pPr>
        <w:pStyle w:val="11"/>
        <w:shd w:val="clear" w:color="auto" w:fill="auto"/>
        <w:spacing w:after="0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1257C" w:rsidRPr="00F1257C">
        <w:rPr>
          <w:sz w:val="24"/>
          <w:szCs w:val="24"/>
        </w:rPr>
        <w:t>езультаты всероссийских проверочных работах в 2021 году.</w:t>
      </w:r>
    </w:p>
    <w:p w14:paraId="3452C9EA" w14:textId="73E3466F" w:rsidR="00F1257C" w:rsidRDefault="00F1257C" w:rsidP="00F1257C">
      <w:pPr>
        <w:pStyle w:val="11"/>
        <w:shd w:val="clear" w:color="auto" w:fill="auto"/>
        <w:spacing w:after="0"/>
        <w:ind w:firstLine="660"/>
        <w:jc w:val="both"/>
      </w:pPr>
      <w:r>
        <w:t>В</w:t>
      </w:r>
      <w:r w:rsidRPr="00E010A5">
        <w:t xml:space="preserve"> среднем 96% обучающихся 4-х классов успешно справились с заданиями ВПР: по русскому языку (92%), математике (97%), окружающий мир (99%); качество успеваемости в 4-х классах составило 70,5% по математике (75,9%), по русскому языку (60,8%), по окружающему миру (74,9%); наиболее успешно учащиеся справились с заданиями по математике, окружающему миру.</w:t>
      </w:r>
    </w:p>
    <w:p w14:paraId="21D7C979" w14:textId="4E91EC33" w:rsidR="00F1257C" w:rsidRDefault="00F1257C" w:rsidP="00F1257C">
      <w:pPr>
        <w:pStyle w:val="11"/>
        <w:shd w:val="clear" w:color="auto" w:fill="auto"/>
        <w:spacing w:after="0"/>
        <w:ind w:firstLine="660"/>
        <w:jc w:val="both"/>
      </w:pPr>
      <w:r>
        <w:t>В</w:t>
      </w:r>
      <w:r w:rsidRPr="00CC7C09">
        <w:t xml:space="preserve"> среднем 78,5% обучающихся 5-х классов успешно справились с заданиями ВПР: по русскому языку (69,3%), математике (85,4%), биологии (75,3%), истории (83,8%); качество успеваемости в 5-х классах составило 35,3%; низкий процент качества успеваемости выявлен по математике, русскому языку, биологии, истории; наиболее успешно учащиеся справились </w:t>
      </w:r>
      <w:r>
        <w:t>с историей</w:t>
      </w:r>
      <w:r w:rsidRPr="00CC7C09">
        <w:t>.</w:t>
      </w:r>
    </w:p>
    <w:p w14:paraId="408045B4" w14:textId="1ACFC507" w:rsidR="00F1257C" w:rsidRDefault="00F1257C" w:rsidP="00F1257C">
      <w:pPr>
        <w:pStyle w:val="11"/>
        <w:shd w:val="clear" w:color="auto" w:fill="auto"/>
        <w:spacing w:after="0"/>
        <w:ind w:firstLine="580"/>
        <w:jc w:val="both"/>
      </w:pPr>
      <w:r>
        <w:t>В</w:t>
      </w:r>
      <w:r w:rsidRPr="0078069F">
        <w:t xml:space="preserve"> среднем 79,5% обучающихся 6-х классов успешно справились с заданиями ВПР: по русскому языку (64,2%), математике (76,9%), биологии (70%), истории (85%), географии (93%), обществознанию (88%); качество успеваемости в 6-х классах составило 33,5%; низкий процент качества успеваемости выявлен по биологии (16,7%); наиболее успешно учащиеся справились с заданиями по обществознанию (77% «5» и «4»)</w:t>
      </w:r>
      <w:r>
        <w:t>.</w:t>
      </w:r>
    </w:p>
    <w:p w14:paraId="797CE4CE" w14:textId="4C7178F8" w:rsidR="00F1257C" w:rsidRDefault="00F1257C" w:rsidP="00F1257C">
      <w:pPr>
        <w:pStyle w:val="11"/>
        <w:shd w:val="clear" w:color="auto" w:fill="auto"/>
        <w:spacing w:after="0"/>
        <w:ind w:firstLine="578"/>
        <w:jc w:val="both"/>
      </w:pPr>
      <w:r>
        <w:t>В</w:t>
      </w:r>
      <w:r w:rsidRPr="008174C3">
        <w:t xml:space="preserve"> среднем 90% обучающихся 7-х классов успешно справились с заданиями ВПР: по русскому языку (70,3%), математике (77,7%), биологии (71%),  истории (73,7%), географии (82,6%), обществознанию (75%), физике (78,8%), английскому языку (76,9%); качество успеваемости в 7-х классах составило 24%; низкий процент качества успеваемости выявлен по математике (21,7%), истории (21,2%), географии (17,4%); наиболее успешно учащиеся справились с заданиями по обществознанию (31,1% «5» и «4»)</w:t>
      </w:r>
      <w:r>
        <w:t>.</w:t>
      </w:r>
    </w:p>
    <w:p w14:paraId="221CF639" w14:textId="6E953F3F" w:rsidR="00F1257C" w:rsidRPr="00F1257C" w:rsidRDefault="00F1257C" w:rsidP="00F1257C">
      <w:pPr>
        <w:pStyle w:val="11"/>
        <w:shd w:val="clear" w:color="auto" w:fill="auto"/>
        <w:spacing w:after="0"/>
        <w:ind w:firstLine="578"/>
        <w:jc w:val="both"/>
        <w:rPr>
          <w:sz w:val="24"/>
          <w:szCs w:val="24"/>
        </w:rPr>
      </w:pPr>
      <w:r>
        <w:t xml:space="preserve">В среднем 78% обучающихся 8-х классов успешно справились с заданиями ВПР: по русскому языку (67%), математике (71%), биологии (83,7%), истории (87,1%), географии (85%), обществознанию (80,9%), физике (85,5%), химия (77,8%) ; качество успеваемости в 7-х классах составило 27%; низкий процент качества успеваемости выявлен по математике (14,7%); наиболее успешно учащиеся </w:t>
      </w:r>
      <w:r w:rsidRPr="00F1257C">
        <w:rPr>
          <w:sz w:val="24"/>
          <w:szCs w:val="24"/>
        </w:rPr>
        <w:t>справились с заданиями по обществознанию (32,5% «5» и «4»);</w:t>
      </w:r>
    </w:p>
    <w:p w14:paraId="51F16301" w14:textId="4D1F84A3" w:rsidR="00F1257C" w:rsidRPr="00BD21D8" w:rsidRDefault="00F1257C" w:rsidP="00BD21D8">
      <w:pPr>
        <w:spacing w:line="276" w:lineRule="auto"/>
        <w:jc w:val="both"/>
        <w:rPr>
          <w:rFonts w:ascii="Times New Roman" w:hAnsi="Times New Roman" w:cs="Times New Roman"/>
        </w:rPr>
      </w:pPr>
      <w:r w:rsidRPr="00BD21D8">
        <w:rPr>
          <w:rFonts w:ascii="Times New Roman" w:hAnsi="Times New Roman" w:cs="Times New Roman"/>
        </w:rPr>
        <w:t>Не менее важным показателем является сравнение отметок ВПР с реальными отметками обучающихся в журнале. Анализ полученных результатов позволил сделать следующие выводы:</w:t>
      </w:r>
      <w:r w:rsidR="00BD21D8" w:rsidRPr="00BD21D8">
        <w:rPr>
          <w:rFonts w:ascii="Times New Roman" w:hAnsi="Times New Roman" w:cs="Times New Roman"/>
        </w:rPr>
        <w:t xml:space="preserve"> </w:t>
      </w:r>
      <w:r w:rsidRPr="00BD21D8">
        <w:rPr>
          <w:rFonts w:ascii="Times New Roman" w:hAnsi="Times New Roman" w:cs="Times New Roman"/>
        </w:rPr>
        <w:t>58,6% обучающихся 4-х классов подтвердили отметки в журналах, 23,7%понизили, 17,4% - повысили;</w:t>
      </w:r>
      <w:r w:rsidR="00BD21D8">
        <w:rPr>
          <w:rFonts w:ascii="Times New Roman" w:hAnsi="Times New Roman" w:cs="Times New Roman"/>
        </w:rPr>
        <w:t xml:space="preserve"> </w:t>
      </w:r>
      <w:r w:rsidRPr="00BD21D8">
        <w:rPr>
          <w:rFonts w:ascii="Times New Roman" w:hAnsi="Times New Roman" w:cs="Times New Roman"/>
        </w:rPr>
        <w:t>40% обучающихся 5-х классов подтвердили отметки в журналах, 55,3%</w:t>
      </w:r>
      <w:r w:rsidR="00BD21D8">
        <w:rPr>
          <w:rFonts w:ascii="Times New Roman" w:hAnsi="Times New Roman" w:cs="Times New Roman"/>
        </w:rPr>
        <w:t xml:space="preserve"> - </w:t>
      </w:r>
      <w:r w:rsidRPr="00BD21D8">
        <w:rPr>
          <w:rFonts w:ascii="Times New Roman" w:hAnsi="Times New Roman" w:cs="Times New Roman"/>
        </w:rPr>
        <w:t>понизили, 4,6% - повысили;</w:t>
      </w:r>
      <w:r w:rsidR="00BD21D8">
        <w:rPr>
          <w:rFonts w:ascii="Times New Roman" w:hAnsi="Times New Roman" w:cs="Times New Roman"/>
        </w:rPr>
        <w:t xml:space="preserve"> </w:t>
      </w:r>
      <w:r w:rsidRPr="00BD21D8">
        <w:rPr>
          <w:rFonts w:ascii="Times New Roman" w:hAnsi="Times New Roman" w:cs="Times New Roman"/>
        </w:rPr>
        <w:t>42% обучающихся 6-х классов подтвердили отметки в журналах, 53,5%</w:t>
      </w:r>
      <w:r w:rsidR="00BD21D8">
        <w:rPr>
          <w:rFonts w:ascii="Times New Roman" w:hAnsi="Times New Roman" w:cs="Times New Roman"/>
        </w:rPr>
        <w:t>-</w:t>
      </w:r>
      <w:r w:rsidRPr="00BD21D8">
        <w:rPr>
          <w:rFonts w:ascii="Times New Roman" w:hAnsi="Times New Roman" w:cs="Times New Roman"/>
        </w:rPr>
        <w:t>понизили, 3,8% - повысили;</w:t>
      </w:r>
      <w:r w:rsidR="00BD21D8">
        <w:rPr>
          <w:rFonts w:ascii="Times New Roman" w:hAnsi="Times New Roman" w:cs="Times New Roman"/>
        </w:rPr>
        <w:t xml:space="preserve"> </w:t>
      </w:r>
      <w:r w:rsidRPr="00BD21D8">
        <w:rPr>
          <w:rFonts w:ascii="Times New Roman" w:hAnsi="Times New Roman" w:cs="Times New Roman"/>
        </w:rPr>
        <w:t xml:space="preserve">38,4% обучающихся 7-х классов подтвердили </w:t>
      </w:r>
      <w:r w:rsidRPr="00BD21D8">
        <w:rPr>
          <w:rFonts w:ascii="Times New Roman" w:hAnsi="Times New Roman" w:cs="Times New Roman"/>
        </w:rPr>
        <w:lastRenderedPageBreak/>
        <w:t>отметки в журналах, 53,5</w:t>
      </w:r>
      <w:r w:rsidR="00BD21D8">
        <w:rPr>
          <w:rFonts w:ascii="Times New Roman" w:hAnsi="Times New Roman" w:cs="Times New Roman"/>
        </w:rPr>
        <w:t xml:space="preserve"> -</w:t>
      </w:r>
      <w:r w:rsidRPr="00BD21D8">
        <w:rPr>
          <w:rFonts w:ascii="Times New Roman" w:hAnsi="Times New Roman" w:cs="Times New Roman"/>
        </w:rPr>
        <w:t>понизили, 3,8% - повысили;</w:t>
      </w:r>
      <w:r w:rsidR="00BD21D8">
        <w:rPr>
          <w:rFonts w:ascii="Times New Roman" w:hAnsi="Times New Roman" w:cs="Times New Roman"/>
        </w:rPr>
        <w:t xml:space="preserve"> </w:t>
      </w:r>
      <w:r w:rsidRPr="00BD21D8">
        <w:rPr>
          <w:rFonts w:ascii="Times New Roman" w:hAnsi="Times New Roman" w:cs="Times New Roman"/>
        </w:rPr>
        <w:t>43,5% обучающихся 8-х классов подтвердили отметки в журналах, 52%</w:t>
      </w:r>
      <w:r w:rsidR="00BD21D8">
        <w:rPr>
          <w:rFonts w:ascii="Times New Roman" w:hAnsi="Times New Roman" w:cs="Times New Roman"/>
        </w:rPr>
        <w:t>-</w:t>
      </w:r>
      <w:r w:rsidRPr="00BD21D8">
        <w:rPr>
          <w:rFonts w:ascii="Times New Roman" w:hAnsi="Times New Roman" w:cs="Times New Roman"/>
        </w:rPr>
        <w:t>понизили, 4,4% - повысили.</w:t>
      </w:r>
    </w:p>
    <w:p w14:paraId="346FFD6C" w14:textId="77777777" w:rsidR="00F1257C" w:rsidRPr="00BD21D8" w:rsidRDefault="00F1257C" w:rsidP="00BD21D8">
      <w:pPr>
        <w:pStyle w:val="11"/>
        <w:shd w:val="clear" w:color="auto" w:fill="auto"/>
        <w:tabs>
          <w:tab w:val="left" w:pos="344"/>
        </w:tabs>
        <w:spacing w:line="276" w:lineRule="auto"/>
        <w:jc w:val="both"/>
        <w:rPr>
          <w:sz w:val="24"/>
          <w:szCs w:val="24"/>
        </w:rPr>
      </w:pPr>
      <w:r w:rsidRPr="00BD21D8">
        <w:rPr>
          <w:sz w:val="24"/>
          <w:szCs w:val="24"/>
        </w:rPr>
        <w:t>Из проведенного анализа видно, что в общем по ДГО наблюдается отрицательная динамика – увеличение % обучающихся, которые понизили свою отметку, и снижение % обучающихся, которые повысили отметку в сравнении с отметкой в журнале.</w:t>
      </w:r>
    </w:p>
    <w:p w14:paraId="06308DB7" w14:textId="56DF77E5" w:rsidR="00CF091E" w:rsidRPr="00D259A5" w:rsidRDefault="00CF091E" w:rsidP="00CF091E">
      <w:pPr>
        <w:pStyle w:val="10"/>
        <w:keepNext/>
        <w:keepLines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bookmarkStart w:id="6" w:name="bookmark18"/>
      <w:bookmarkStart w:id="7" w:name="bookmark19"/>
      <w:r w:rsidRPr="00D259A5">
        <w:rPr>
          <w:sz w:val="24"/>
          <w:szCs w:val="24"/>
        </w:rPr>
        <w:t>Выводы и рекомендации:</w:t>
      </w:r>
      <w:bookmarkEnd w:id="6"/>
      <w:bookmarkEnd w:id="7"/>
    </w:p>
    <w:p w14:paraId="37106933" w14:textId="4B2E96D0" w:rsidR="00CF091E" w:rsidRPr="00D259A5" w:rsidRDefault="00560635" w:rsidP="00560635">
      <w:pPr>
        <w:pStyle w:val="11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 xml:space="preserve">Наблюдается низкое качество подготовки учащихся по математики по программам основного общего и среднего общего образования. </w:t>
      </w:r>
    </w:p>
    <w:p w14:paraId="3B1925F6" w14:textId="5B31CCFF" w:rsidR="00560635" w:rsidRDefault="00560635" w:rsidP="00560635">
      <w:pPr>
        <w:pStyle w:val="11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Наблюдается наличие профессиональных (предметных) дефицитов у учителей математики.</w:t>
      </w:r>
      <w:r w:rsidR="00B23047">
        <w:rPr>
          <w:sz w:val="24"/>
          <w:szCs w:val="24"/>
        </w:rPr>
        <w:t xml:space="preserve"> Математику ведут учителя, не имеющие профессионального математического образования (переподготовка).</w:t>
      </w:r>
    </w:p>
    <w:p w14:paraId="283C60DD" w14:textId="69137DD8" w:rsidR="00B23047" w:rsidRPr="00D259A5" w:rsidRDefault="00B23047" w:rsidP="00560635">
      <w:pPr>
        <w:pStyle w:val="11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Наблюдается резкое снижение качества сдачи экзаменов по обществознанию по программам </w:t>
      </w:r>
      <w:r w:rsidRPr="00D259A5">
        <w:rPr>
          <w:sz w:val="24"/>
          <w:szCs w:val="24"/>
        </w:rPr>
        <w:t>основного общего и среднего общего образования.</w:t>
      </w:r>
      <w:r>
        <w:rPr>
          <w:sz w:val="24"/>
          <w:szCs w:val="24"/>
        </w:rPr>
        <w:t xml:space="preserve"> </w:t>
      </w:r>
    </w:p>
    <w:p w14:paraId="0BA095CF" w14:textId="74DA4348" w:rsidR="00CF091E" w:rsidRPr="00D259A5" w:rsidRDefault="00560635" w:rsidP="00CF091E">
      <w:pPr>
        <w:pStyle w:val="11"/>
        <w:numPr>
          <w:ilvl w:val="0"/>
          <w:numId w:val="2"/>
        </w:numPr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Необходимо п</w:t>
      </w:r>
      <w:r w:rsidR="00CF091E" w:rsidRPr="00D259A5">
        <w:rPr>
          <w:sz w:val="24"/>
          <w:szCs w:val="24"/>
        </w:rPr>
        <w:t>роанализировать результаты государственной итоговой аттестации по программам основного и среднего общего образования и использовать их для обсуждения на педагогических советах, разработки планов мероприятий по повышению качества подготовки к государственной итоговой аттестации по программам основного и среднего общего образования в 2023 году, построения школьной системы оценки качества образования</w:t>
      </w:r>
      <w:r w:rsidR="00F1257C" w:rsidRPr="00D259A5">
        <w:rPr>
          <w:sz w:val="24"/>
          <w:szCs w:val="24"/>
        </w:rPr>
        <w:t>.</w:t>
      </w:r>
    </w:p>
    <w:p w14:paraId="6276C7C4" w14:textId="6E575692" w:rsidR="00F1257C" w:rsidRPr="00D259A5" w:rsidRDefault="00F1257C" w:rsidP="00F42EF6">
      <w:pPr>
        <w:pStyle w:val="11"/>
        <w:numPr>
          <w:ilvl w:val="0"/>
          <w:numId w:val="2"/>
        </w:numPr>
        <w:shd w:val="clear" w:color="auto" w:fill="auto"/>
        <w:spacing w:after="0" w:line="290" w:lineRule="auto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Администрации общеобразовательных учреждений МБОУ «Лицей» (</w:t>
      </w:r>
      <w:proofErr w:type="spellStart"/>
      <w:r w:rsidRPr="00D259A5">
        <w:rPr>
          <w:sz w:val="24"/>
          <w:szCs w:val="24"/>
        </w:rPr>
        <w:t>Олейниковой</w:t>
      </w:r>
      <w:proofErr w:type="spellEnd"/>
      <w:r w:rsidRPr="00D259A5">
        <w:rPr>
          <w:sz w:val="24"/>
          <w:szCs w:val="24"/>
        </w:rPr>
        <w:t xml:space="preserve"> В.Е.), МБОУ «СОШ№2» (Акимовой Н.А.), МБОУ «СОШ№3» (</w:t>
      </w:r>
      <w:proofErr w:type="spellStart"/>
      <w:r w:rsidRPr="00D259A5">
        <w:rPr>
          <w:sz w:val="24"/>
          <w:szCs w:val="24"/>
        </w:rPr>
        <w:t>Щеглюк</w:t>
      </w:r>
      <w:proofErr w:type="spellEnd"/>
      <w:r w:rsidRPr="00D259A5">
        <w:rPr>
          <w:sz w:val="24"/>
          <w:szCs w:val="24"/>
        </w:rPr>
        <w:t xml:space="preserve"> Н.В.), МБОУ «СОШ№5» (</w:t>
      </w:r>
      <w:proofErr w:type="spellStart"/>
      <w:r w:rsidRPr="00D259A5">
        <w:rPr>
          <w:sz w:val="24"/>
          <w:szCs w:val="24"/>
        </w:rPr>
        <w:t>Летовальцевой</w:t>
      </w:r>
      <w:proofErr w:type="spellEnd"/>
      <w:r w:rsidRPr="00D259A5">
        <w:rPr>
          <w:sz w:val="24"/>
          <w:szCs w:val="24"/>
        </w:rPr>
        <w:t xml:space="preserve"> С.Ю.), МБОУ «ООШ№12» (Майоровой Н.И.) </w:t>
      </w:r>
      <w:r w:rsidR="00F42EF6" w:rsidRPr="00D259A5">
        <w:rPr>
          <w:sz w:val="24"/>
          <w:szCs w:val="24"/>
        </w:rPr>
        <w:t xml:space="preserve">для более качественного результата проведения ВПР </w:t>
      </w:r>
      <w:r w:rsidRPr="00D259A5">
        <w:rPr>
          <w:sz w:val="24"/>
          <w:szCs w:val="24"/>
        </w:rPr>
        <w:t>необходимо:</w:t>
      </w:r>
    </w:p>
    <w:p w14:paraId="412AEAEE" w14:textId="77777777" w:rsidR="00F1257C" w:rsidRPr="00D259A5" w:rsidRDefault="00F1257C" w:rsidP="00F42EF6">
      <w:pPr>
        <w:pStyle w:val="11"/>
        <w:shd w:val="clear" w:color="auto" w:fill="auto"/>
        <w:spacing w:after="0" w:line="290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- провести совершенствование внутренней системы оценки качества образования; систематический внутришкольный контроль за подготовкой обучающихся на уровнях начального общего и основного общего образования, контроль за текущей и итоговой успеваемостью обучающихся в целях обеспечения объективности оценивания всех видов работ и промежуточной аттестации обучающихся;</w:t>
      </w:r>
    </w:p>
    <w:p w14:paraId="2DFE5A54" w14:textId="346F6007" w:rsidR="00F1257C" w:rsidRPr="00D259A5" w:rsidRDefault="00F1257C" w:rsidP="00F42EF6">
      <w:pPr>
        <w:pStyle w:val="11"/>
        <w:shd w:val="clear" w:color="auto" w:fill="auto"/>
        <w:spacing w:after="0" w:line="290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- исключить факты целенаправленной подготовки обучающихся по типовым заданиям ВПР;</w:t>
      </w:r>
    </w:p>
    <w:p w14:paraId="11DC2727" w14:textId="16423A2A" w:rsidR="00F1257C" w:rsidRPr="00D259A5" w:rsidRDefault="00F1257C" w:rsidP="00F42EF6">
      <w:pPr>
        <w:pStyle w:val="11"/>
        <w:shd w:val="clear" w:color="auto" w:fill="auto"/>
        <w:spacing w:after="0" w:line="290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- проводить подготовку квалифицированных экспертов по проверке заданий ВПР, прошедших соответствующее обучение, имеющих стаж работы более 3-х лет, имеющих первую или высшую квалификационную категорию;</w:t>
      </w:r>
    </w:p>
    <w:p w14:paraId="45D6C674" w14:textId="15D506C9" w:rsidR="00F1257C" w:rsidRPr="00D259A5" w:rsidRDefault="00F1257C" w:rsidP="00F42EF6">
      <w:pPr>
        <w:jc w:val="both"/>
        <w:rPr>
          <w:rFonts w:ascii="Times New Roman" w:hAnsi="Times New Roman" w:cs="Times New Roman"/>
        </w:rPr>
      </w:pPr>
      <w:r w:rsidRPr="00D259A5">
        <w:rPr>
          <w:rFonts w:ascii="Times New Roman" w:hAnsi="Times New Roman" w:cs="Times New Roman"/>
        </w:rPr>
        <w:t>- исключить факты проверки заданий ВПР одним экспертом</w:t>
      </w:r>
      <w:r w:rsidR="00F42EF6" w:rsidRPr="00D259A5">
        <w:rPr>
          <w:rFonts w:ascii="Times New Roman" w:hAnsi="Times New Roman" w:cs="Times New Roman"/>
        </w:rPr>
        <w:t xml:space="preserve"> (особенно</w:t>
      </w:r>
      <w:r w:rsidRPr="00D259A5">
        <w:rPr>
          <w:rFonts w:ascii="Times New Roman" w:hAnsi="Times New Roman" w:cs="Times New Roman"/>
        </w:rPr>
        <w:t xml:space="preserve"> преподающими в данном классе</w:t>
      </w:r>
      <w:r w:rsidR="00F42EF6" w:rsidRPr="00D259A5">
        <w:rPr>
          <w:rFonts w:ascii="Times New Roman" w:hAnsi="Times New Roman" w:cs="Times New Roman"/>
        </w:rPr>
        <w:t>)</w:t>
      </w:r>
      <w:r w:rsidRPr="00D259A5">
        <w:rPr>
          <w:rFonts w:ascii="Times New Roman" w:hAnsi="Times New Roman" w:cs="Times New Roman"/>
        </w:rPr>
        <w:t>;</w:t>
      </w:r>
    </w:p>
    <w:p w14:paraId="50EA5978" w14:textId="64C683EE" w:rsidR="00FA23BC" w:rsidRPr="00D259A5" w:rsidRDefault="00F42EF6" w:rsidP="00F42EF6">
      <w:pPr>
        <w:pStyle w:val="11"/>
        <w:shd w:val="clear" w:color="auto" w:fill="auto"/>
        <w:spacing w:after="0" w:line="290" w:lineRule="auto"/>
        <w:ind w:firstLine="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 xml:space="preserve">5. </w:t>
      </w:r>
      <w:r w:rsidR="00EF2F71" w:rsidRPr="00D259A5">
        <w:rPr>
          <w:sz w:val="24"/>
          <w:szCs w:val="24"/>
        </w:rPr>
        <w:t>Определить</w:t>
      </w:r>
      <w:r w:rsidR="00FA23BC" w:rsidRPr="00D259A5">
        <w:rPr>
          <w:sz w:val="24"/>
          <w:szCs w:val="24"/>
        </w:rPr>
        <w:t xml:space="preserve"> основные проблемы и пути их решения</w:t>
      </w:r>
      <w:r w:rsidRPr="00D259A5">
        <w:rPr>
          <w:sz w:val="24"/>
          <w:szCs w:val="24"/>
        </w:rPr>
        <w:t xml:space="preserve"> по подготовке учащихся к ГИА9 и ГИА 11</w:t>
      </w:r>
      <w:r w:rsidR="00FA23BC" w:rsidRPr="00D259A5">
        <w:rPr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3660"/>
        <w:gridCol w:w="5036"/>
      </w:tblGrid>
      <w:tr w:rsidR="00A1480D" w:rsidRPr="00D259A5" w14:paraId="1569808C" w14:textId="77777777" w:rsidTr="00A1480D">
        <w:tc>
          <w:tcPr>
            <w:tcW w:w="704" w:type="dxa"/>
          </w:tcPr>
          <w:p w14:paraId="497727BC" w14:textId="77777777" w:rsidR="00A1480D" w:rsidRPr="00D259A5" w:rsidRDefault="00A1480D" w:rsidP="00FA23BC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7B3C3AA6" w14:textId="77777777" w:rsidR="00A1480D" w:rsidRPr="00D259A5" w:rsidRDefault="00A1480D" w:rsidP="00FA23BC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Проблема</w:t>
            </w:r>
          </w:p>
        </w:tc>
        <w:tc>
          <w:tcPr>
            <w:tcW w:w="5323" w:type="dxa"/>
          </w:tcPr>
          <w:p w14:paraId="50A2ECF6" w14:textId="77777777" w:rsidR="00A1480D" w:rsidRPr="00D259A5" w:rsidRDefault="00A1480D" w:rsidP="00FA23BC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Пути решения</w:t>
            </w:r>
          </w:p>
        </w:tc>
      </w:tr>
      <w:tr w:rsidR="00A1480D" w:rsidRPr="00D259A5" w14:paraId="1BB0F3EB" w14:textId="77777777" w:rsidTr="00A1480D">
        <w:tc>
          <w:tcPr>
            <w:tcW w:w="704" w:type="dxa"/>
          </w:tcPr>
          <w:p w14:paraId="0B7532E9" w14:textId="77777777" w:rsidR="00A1480D" w:rsidRPr="00D259A5" w:rsidRDefault="00A1480D" w:rsidP="00FA23BC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2EC307" w14:textId="77777777" w:rsidR="00A1480D" w:rsidRPr="00D259A5" w:rsidRDefault="00A1480D" w:rsidP="00FA23BC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Мало обучающихся набирают 80 и выше баллов по предметам по выбору</w:t>
            </w:r>
          </w:p>
        </w:tc>
        <w:tc>
          <w:tcPr>
            <w:tcW w:w="5323" w:type="dxa"/>
          </w:tcPr>
          <w:p w14:paraId="5EFCA7BA" w14:textId="5BE48B59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Администрации общеобразовательных учреждений</w:t>
            </w:r>
            <w:r w:rsidR="00560635" w:rsidRPr="00D259A5">
              <w:rPr>
                <w:sz w:val="24"/>
                <w:szCs w:val="24"/>
              </w:rPr>
              <w:t xml:space="preserve"> МБОУ «Лицей» (</w:t>
            </w:r>
            <w:proofErr w:type="spellStart"/>
            <w:r w:rsidR="00560635" w:rsidRPr="00D259A5">
              <w:rPr>
                <w:sz w:val="24"/>
                <w:szCs w:val="24"/>
              </w:rPr>
              <w:t>Олейниковой</w:t>
            </w:r>
            <w:proofErr w:type="spellEnd"/>
            <w:r w:rsidR="00560635" w:rsidRPr="00D259A5">
              <w:rPr>
                <w:sz w:val="24"/>
                <w:szCs w:val="24"/>
              </w:rPr>
              <w:t xml:space="preserve"> В.Е.), МБОУ «СОШ№2» (Акимовой Н.А.), МБОУ «СОШ№3» (</w:t>
            </w:r>
            <w:proofErr w:type="spellStart"/>
            <w:r w:rsidR="00560635" w:rsidRPr="00D259A5">
              <w:rPr>
                <w:sz w:val="24"/>
                <w:szCs w:val="24"/>
              </w:rPr>
              <w:t>Щеглюк</w:t>
            </w:r>
            <w:proofErr w:type="spellEnd"/>
            <w:r w:rsidR="00560635" w:rsidRPr="00D259A5">
              <w:rPr>
                <w:sz w:val="24"/>
                <w:szCs w:val="24"/>
              </w:rPr>
              <w:t xml:space="preserve"> Н.В.), МБОУ «СОШ№5» (</w:t>
            </w:r>
            <w:proofErr w:type="spellStart"/>
            <w:r w:rsidR="00EF2F71" w:rsidRPr="00D259A5">
              <w:rPr>
                <w:sz w:val="24"/>
                <w:szCs w:val="24"/>
              </w:rPr>
              <w:t>Летовальцевой</w:t>
            </w:r>
            <w:proofErr w:type="spellEnd"/>
            <w:r w:rsidR="00EF2F71" w:rsidRPr="00D259A5">
              <w:rPr>
                <w:sz w:val="24"/>
                <w:szCs w:val="24"/>
              </w:rPr>
              <w:t xml:space="preserve"> С.Ю</w:t>
            </w:r>
            <w:r w:rsidR="00560635" w:rsidRPr="00D259A5">
              <w:rPr>
                <w:sz w:val="24"/>
                <w:szCs w:val="24"/>
              </w:rPr>
              <w:t>.),</w:t>
            </w:r>
            <w:r w:rsidR="00EF2F71" w:rsidRPr="00D259A5">
              <w:rPr>
                <w:sz w:val="24"/>
                <w:szCs w:val="24"/>
              </w:rPr>
              <w:t xml:space="preserve"> МБОУ «ООШ№12» (Майоровой Н.И.)</w:t>
            </w:r>
            <w:r w:rsidRPr="00D259A5">
              <w:rPr>
                <w:sz w:val="24"/>
                <w:szCs w:val="24"/>
              </w:rPr>
              <w:t>:</w:t>
            </w:r>
          </w:p>
          <w:p w14:paraId="1DBB6FA7" w14:textId="6C00A594" w:rsidR="00A1480D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 </w:t>
            </w:r>
            <w:r w:rsidR="00EF2F71" w:rsidRPr="00D259A5">
              <w:rPr>
                <w:sz w:val="24"/>
                <w:szCs w:val="24"/>
              </w:rPr>
              <w:t>в</w:t>
            </w:r>
            <w:r w:rsidR="00630F90" w:rsidRPr="00D259A5">
              <w:rPr>
                <w:sz w:val="24"/>
                <w:szCs w:val="24"/>
              </w:rPr>
              <w:t xml:space="preserve">ести индивидуальную целенаправленную работу с высокомотивированными детьми. </w:t>
            </w:r>
            <w:r w:rsidR="00630F90" w:rsidRPr="00D259A5">
              <w:rPr>
                <w:sz w:val="24"/>
                <w:szCs w:val="24"/>
              </w:rPr>
              <w:lastRenderedPageBreak/>
              <w:t>Организовать дополнительные консультации, курсы по подготовке к ЕГЭ</w:t>
            </w:r>
            <w:r w:rsidR="00560635" w:rsidRPr="00D259A5">
              <w:rPr>
                <w:sz w:val="24"/>
                <w:szCs w:val="24"/>
              </w:rPr>
              <w:t>, ОГЭ</w:t>
            </w:r>
            <w:r w:rsidR="00630F90" w:rsidRPr="00D259A5">
              <w:rPr>
                <w:sz w:val="24"/>
                <w:szCs w:val="24"/>
              </w:rPr>
              <w:t xml:space="preserve"> с привлечением опытных специалистов через сетевое взаимодействие с ВУЗами и др. </w:t>
            </w:r>
          </w:p>
          <w:p w14:paraId="3AB70E6B" w14:textId="77777777" w:rsidR="00161651" w:rsidRPr="00D259A5" w:rsidRDefault="00161651" w:rsidP="00EA3CE6">
            <w:pPr>
              <w:pStyle w:val="11"/>
              <w:shd w:val="clear" w:color="auto" w:fill="auto"/>
              <w:tabs>
                <w:tab w:val="left" w:pos="336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Руководителям городских методических объединений в планы работы ГМО на 2022-2023 учебный год предусмотреть мероприятия по повышению качества преподавания и подготовки обучающихся.</w:t>
            </w:r>
          </w:p>
        </w:tc>
      </w:tr>
      <w:tr w:rsidR="00630F90" w:rsidRPr="00D259A5" w14:paraId="78977C03" w14:textId="77777777" w:rsidTr="00A1480D">
        <w:tc>
          <w:tcPr>
            <w:tcW w:w="704" w:type="dxa"/>
          </w:tcPr>
          <w:p w14:paraId="6E8A3810" w14:textId="77777777" w:rsidR="00630F90" w:rsidRPr="00D259A5" w:rsidRDefault="00630F90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14:paraId="4795B8C5" w14:textId="77777777" w:rsidR="00630F90" w:rsidRPr="00D259A5" w:rsidRDefault="00630F90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Наличие выпускников, не достигших минимального количества баллов по предметам по выбору</w:t>
            </w:r>
          </w:p>
        </w:tc>
        <w:tc>
          <w:tcPr>
            <w:tcW w:w="5323" w:type="dxa"/>
          </w:tcPr>
          <w:p w14:paraId="0CB44F2F" w14:textId="77777777" w:rsidR="00EF2F71" w:rsidRPr="00D259A5" w:rsidRDefault="00EF2F7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Администрации общеобразовательных учреждений МБОУ «Лицей» (</w:t>
            </w:r>
            <w:proofErr w:type="spellStart"/>
            <w:r w:rsidRPr="00D259A5">
              <w:rPr>
                <w:sz w:val="24"/>
                <w:szCs w:val="24"/>
              </w:rPr>
              <w:t>Олейниковой</w:t>
            </w:r>
            <w:proofErr w:type="spellEnd"/>
            <w:r w:rsidRPr="00D259A5">
              <w:rPr>
                <w:sz w:val="24"/>
                <w:szCs w:val="24"/>
              </w:rPr>
              <w:t xml:space="preserve"> В.Е.), МБОУ «СОШ№2» (Акимовой Н.А.), МБОУ «СОШ№3» (</w:t>
            </w:r>
            <w:proofErr w:type="spellStart"/>
            <w:r w:rsidRPr="00D259A5">
              <w:rPr>
                <w:sz w:val="24"/>
                <w:szCs w:val="24"/>
              </w:rPr>
              <w:t>Щеглюк</w:t>
            </w:r>
            <w:proofErr w:type="spellEnd"/>
            <w:r w:rsidRPr="00D259A5">
              <w:rPr>
                <w:sz w:val="24"/>
                <w:szCs w:val="24"/>
              </w:rPr>
              <w:t xml:space="preserve"> Н.В.), МБОУ «СОШ№5» (</w:t>
            </w:r>
            <w:proofErr w:type="spellStart"/>
            <w:r w:rsidRPr="00D259A5">
              <w:rPr>
                <w:sz w:val="24"/>
                <w:szCs w:val="24"/>
              </w:rPr>
              <w:t>Летовальцевой</w:t>
            </w:r>
            <w:proofErr w:type="spellEnd"/>
            <w:r w:rsidRPr="00D259A5">
              <w:rPr>
                <w:sz w:val="24"/>
                <w:szCs w:val="24"/>
              </w:rPr>
              <w:t xml:space="preserve"> С.Ю.), МБОУ «ООШ№12» (Майоровой Н.И.):</w:t>
            </w:r>
          </w:p>
          <w:p w14:paraId="496D9D8A" w14:textId="77777777" w:rsidR="00CE70C9" w:rsidRPr="00D259A5" w:rsidRDefault="00630F90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Систематизировать работу с обучающимися, родителями, классными руководителями по выбору предмета для сдачи ЕГЭ. </w:t>
            </w:r>
          </w:p>
          <w:p w14:paraId="0D418D61" w14:textId="77777777" w:rsidR="00CE70C9" w:rsidRPr="00D259A5" w:rsidRDefault="00630F90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Вести целенаправленную подготовку к выбранному предмету.</w:t>
            </w:r>
          </w:p>
          <w:p w14:paraId="26D97857" w14:textId="77777777" w:rsidR="00161651" w:rsidRPr="00D259A5" w:rsidRDefault="00630F90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 Своевременно информировать родителей о результатах пробных ЕГЭ.</w:t>
            </w:r>
          </w:p>
          <w:p w14:paraId="7FEA5A9F" w14:textId="77777777" w:rsidR="00161651" w:rsidRPr="00D259A5" w:rsidRDefault="0016165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Практиковать проведение промежуточного и итогового контроля по контрольно-измерительным материалам ГИА</w:t>
            </w:r>
          </w:p>
          <w:p w14:paraId="09A77746" w14:textId="7C4E755E" w:rsidR="00161651" w:rsidRPr="00D259A5" w:rsidRDefault="0016165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Руководителям городских методических объединений в планы работы ГМО на 2022-2023 учебный год предусмотреть мероприятия по повышению качества преподавания и подготовки обучающихся.</w:t>
            </w:r>
          </w:p>
        </w:tc>
      </w:tr>
      <w:tr w:rsidR="00630F90" w:rsidRPr="00D259A5" w14:paraId="4CE1FB92" w14:textId="77777777" w:rsidTr="00A1480D">
        <w:tc>
          <w:tcPr>
            <w:tcW w:w="704" w:type="dxa"/>
          </w:tcPr>
          <w:p w14:paraId="667D7925" w14:textId="77777777" w:rsidR="00630F90" w:rsidRPr="00D259A5" w:rsidRDefault="00630F90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69D7C98" w14:textId="77777777" w:rsidR="00630F90" w:rsidRPr="00D259A5" w:rsidRDefault="00630F90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Наличие результатов, не достигших минимального количества баллов или оценки 3, по предмету математика</w:t>
            </w:r>
            <w:r w:rsidR="00161651" w:rsidRPr="00D259A5">
              <w:rPr>
                <w:sz w:val="24"/>
                <w:szCs w:val="24"/>
              </w:rPr>
              <w:t>, а также по предметам естественнонаучного цикла</w:t>
            </w:r>
          </w:p>
        </w:tc>
        <w:tc>
          <w:tcPr>
            <w:tcW w:w="5323" w:type="dxa"/>
          </w:tcPr>
          <w:p w14:paraId="12C1D29A" w14:textId="2CF43CBB" w:rsidR="00CE70C9" w:rsidRPr="00D259A5" w:rsidRDefault="00630F90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Администрации </w:t>
            </w:r>
            <w:r w:rsidR="00CE70C9" w:rsidRPr="00D259A5">
              <w:rPr>
                <w:sz w:val="24"/>
                <w:szCs w:val="24"/>
              </w:rPr>
              <w:t xml:space="preserve">общеобразовательных </w:t>
            </w:r>
            <w:proofErr w:type="gramStart"/>
            <w:r w:rsidR="00CE70C9" w:rsidRPr="00D259A5">
              <w:rPr>
                <w:sz w:val="24"/>
                <w:szCs w:val="24"/>
              </w:rPr>
              <w:t>учреждений</w:t>
            </w:r>
            <w:r w:rsidR="00CF091E" w:rsidRPr="00D259A5">
              <w:rPr>
                <w:sz w:val="24"/>
                <w:szCs w:val="24"/>
              </w:rPr>
              <w:t>(</w:t>
            </w:r>
            <w:proofErr w:type="gramEnd"/>
            <w:r w:rsidR="00CF091E" w:rsidRPr="00D259A5">
              <w:rPr>
                <w:sz w:val="24"/>
                <w:szCs w:val="24"/>
              </w:rPr>
              <w:t xml:space="preserve">особенно </w:t>
            </w:r>
            <w:r w:rsidR="00EF2F71" w:rsidRPr="00D259A5">
              <w:rPr>
                <w:sz w:val="24"/>
                <w:szCs w:val="24"/>
              </w:rPr>
              <w:t xml:space="preserve">МБОУ </w:t>
            </w:r>
            <w:r w:rsidR="00CF091E" w:rsidRPr="00D259A5">
              <w:rPr>
                <w:sz w:val="24"/>
                <w:szCs w:val="24"/>
              </w:rPr>
              <w:t>СОШ№2</w:t>
            </w:r>
            <w:r w:rsidR="00EF2F71" w:rsidRPr="00D259A5">
              <w:rPr>
                <w:sz w:val="24"/>
                <w:szCs w:val="24"/>
              </w:rPr>
              <w:t xml:space="preserve"> (Акимовой Н.А.)</w:t>
            </w:r>
            <w:r w:rsidR="00CF091E" w:rsidRPr="00D259A5">
              <w:rPr>
                <w:sz w:val="24"/>
                <w:szCs w:val="24"/>
              </w:rPr>
              <w:t xml:space="preserve">, </w:t>
            </w:r>
            <w:r w:rsidR="00EF2F71" w:rsidRPr="00D259A5">
              <w:rPr>
                <w:sz w:val="24"/>
                <w:szCs w:val="24"/>
              </w:rPr>
              <w:t xml:space="preserve">МБОУ </w:t>
            </w:r>
            <w:r w:rsidR="00CF091E" w:rsidRPr="00D259A5">
              <w:rPr>
                <w:sz w:val="24"/>
                <w:szCs w:val="24"/>
              </w:rPr>
              <w:t>СОШ№6</w:t>
            </w:r>
            <w:r w:rsidR="00EF2F71" w:rsidRPr="00D259A5">
              <w:rPr>
                <w:sz w:val="24"/>
                <w:szCs w:val="24"/>
              </w:rPr>
              <w:t xml:space="preserve"> (Савиной И.А.)</w:t>
            </w:r>
            <w:r w:rsidR="00CF091E" w:rsidRPr="00D259A5">
              <w:rPr>
                <w:sz w:val="24"/>
                <w:szCs w:val="24"/>
              </w:rPr>
              <w:t xml:space="preserve">, </w:t>
            </w:r>
            <w:r w:rsidR="00EF2F71" w:rsidRPr="00D259A5">
              <w:rPr>
                <w:sz w:val="24"/>
                <w:szCs w:val="24"/>
              </w:rPr>
              <w:t>МБОУ «Лицей» (</w:t>
            </w:r>
            <w:proofErr w:type="spellStart"/>
            <w:r w:rsidR="00EF2F71" w:rsidRPr="00D259A5">
              <w:rPr>
                <w:sz w:val="24"/>
                <w:szCs w:val="24"/>
              </w:rPr>
              <w:t>Олейниковой</w:t>
            </w:r>
            <w:proofErr w:type="spellEnd"/>
            <w:r w:rsidR="00EF2F71" w:rsidRPr="00D259A5">
              <w:rPr>
                <w:sz w:val="24"/>
                <w:szCs w:val="24"/>
              </w:rPr>
              <w:t xml:space="preserve"> В.Е.)</w:t>
            </w:r>
            <w:r w:rsidR="00CE70C9" w:rsidRPr="00D259A5">
              <w:rPr>
                <w:sz w:val="24"/>
                <w:szCs w:val="24"/>
              </w:rPr>
              <w:t>:</w:t>
            </w:r>
          </w:p>
          <w:p w14:paraId="30B90954" w14:textId="77777777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П</w:t>
            </w:r>
            <w:r w:rsidR="00630F90" w:rsidRPr="00D259A5">
              <w:rPr>
                <w:sz w:val="24"/>
                <w:szCs w:val="24"/>
              </w:rPr>
              <w:t xml:space="preserve">ровести качественный анализ </w:t>
            </w:r>
            <w:r w:rsidRPr="00D259A5">
              <w:rPr>
                <w:sz w:val="24"/>
                <w:szCs w:val="24"/>
              </w:rPr>
              <w:t>результатов ЕГЭ 2021, 2022 года</w:t>
            </w:r>
            <w:r w:rsidR="00161651" w:rsidRPr="00D259A5">
              <w:rPr>
                <w:sz w:val="24"/>
                <w:szCs w:val="24"/>
              </w:rPr>
              <w:t xml:space="preserve"> (определить причины отрицательных результатов ГИА, педагогов, которые завышают оценки по текущей успеваемости/не обеспечивают качественное преподавание предметов)</w:t>
            </w:r>
          </w:p>
          <w:p w14:paraId="45A7BBE0" w14:textId="77777777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Выявить «западающие» темы. </w:t>
            </w:r>
          </w:p>
          <w:p w14:paraId="4EDF4A7A" w14:textId="77777777" w:rsidR="00161651" w:rsidRPr="00D259A5" w:rsidRDefault="0016165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Практиковать проведение промежуточного и итогового контроля по контрольно-измерительным материалам ГИА</w:t>
            </w:r>
          </w:p>
          <w:p w14:paraId="67391CCF" w14:textId="77777777" w:rsidR="00630F90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Организовать предметные курсы повышения квалификации для учителей, показывающих </w:t>
            </w:r>
            <w:r w:rsidRPr="00D259A5">
              <w:rPr>
                <w:sz w:val="24"/>
                <w:szCs w:val="24"/>
              </w:rPr>
              <w:lastRenderedPageBreak/>
              <w:t>низкие результаты.</w:t>
            </w:r>
          </w:p>
          <w:p w14:paraId="15132005" w14:textId="77777777" w:rsidR="00161651" w:rsidRPr="00D259A5" w:rsidRDefault="0016165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Разработать комплекс мероприятий по повышению качества преподавания предметов</w:t>
            </w:r>
          </w:p>
          <w:p w14:paraId="19C02C19" w14:textId="77777777" w:rsidR="00161651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Организовать сетевое взаимодействие: со школами, показывающими высокие результаты сдачи ЕГЭ; с преподавателями ВУЗов.</w:t>
            </w:r>
          </w:p>
          <w:p w14:paraId="7C686B1C" w14:textId="77777777" w:rsidR="00161651" w:rsidRPr="00D259A5" w:rsidRDefault="00161651" w:rsidP="00EA3CE6">
            <w:pPr>
              <w:pStyle w:val="11"/>
              <w:shd w:val="clear" w:color="auto" w:fill="auto"/>
              <w:tabs>
                <w:tab w:val="left" w:pos="336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Руководителям городских методических объединений в планы работы ГМО на 2022-2023 учебный год предусмотреть мероприятия по повышению качества преподавания и подготовки обучающихся.</w:t>
            </w:r>
          </w:p>
        </w:tc>
      </w:tr>
      <w:tr w:rsidR="00CE70C9" w:rsidRPr="00D259A5" w14:paraId="2906A9CF" w14:textId="77777777" w:rsidTr="00A1480D">
        <w:tc>
          <w:tcPr>
            <w:tcW w:w="704" w:type="dxa"/>
          </w:tcPr>
          <w:p w14:paraId="147CE72F" w14:textId="77777777" w:rsidR="00CE70C9" w:rsidRPr="00D259A5" w:rsidRDefault="00CE70C9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14:paraId="16BDB312" w14:textId="77777777" w:rsidR="00CE70C9" w:rsidRPr="00D259A5" w:rsidRDefault="00CE70C9" w:rsidP="00630F90">
            <w:pPr>
              <w:pStyle w:val="11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Неосознанность выбора предметов для сдачи ЕГЭ отдельными выпускниками </w:t>
            </w:r>
          </w:p>
        </w:tc>
        <w:tc>
          <w:tcPr>
            <w:tcW w:w="5323" w:type="dxa"/>
          </w:tcPr>
          <w:p w14:paraId="30CAA063" w14:textId="77777777" w:rsidR="00EF2F71" w:rsidRPr="00D259A5" w:rsidRDefault="00EF2F71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Администрации общеобразовательных учреждений МБОУ «Лицей» (</w:t>
            </w:r>
            <w:proofErr w:type="spellStart"/>
            <w:r w:rsidRPr="00D259A5">
              <w:rPr>
                <w:sz w:val="24"/>
                <w:szCs w:val="24"/>
              </w:rPr>
              <w:t>Олейниковой</w:t>
            </w:r>
            <w:proofErr w:type="spellEnd"/>
            <w:r w:rsidRPr="00D259A5">
              <w:rPr>
                <w:sz w:val="24"/>
                <w:szCs w:val="24"/>
              </w:rPr>
              <w:t xml:space="preserve"> В.Е.), МБОУ «СОШ№2» (Акимовой Н.А.), МБОУ «СОШ№3» (</w:t>
            </w:r>
            <w:proofErr w:type="spellStart"/>
            <w:r w:rsidRPr="00D259A5">
              <w:rPr>
                <w:sz w:val="24"/>
                <w:szCs w:val="24"/>
              </w:rPr>
              <w:t>Щеглюк</w:t>
            </w:r>
            <w:proofErr w:type="spellEnd"/>
            <w:r w:rsidRPr="00D259A5">
              <w:rPr>
                <w:sz w:val="24"/>
                <w:szCs w:val="24"/>
              </w:rPr>
              <w:t xml:space="preserve"> Н.В.), МБОУ «СОШ№5» (</w:t>
            </w:r>
            <w:proofErr w:type="spellStart"/>
            <w:r w:rsidRPr="00D259A5">
              <w:rPr>
                <w:sz w:val="24"/>
                <w:szCs w:val="24"/>
              </w:rPr>
              <w:t>Летовальцевой</w:t>
            </w:r>
            <w:proofErr w:type="spellEnd"/>
            <w:r w:rsidRPr="00D259A5">
              <w:rPr>
                <w:sz w:val="24"/>
                <w:szCs w:val="24"/>
              </w:rPr>
              <w:t xml:space="preserve"> С.Ю.), МБОУ «ООШ№12» (Майоровой Н.И.):</w:t>
            </w:r>
          </w:p>
          <w:p w14:paraId="2D0D4DB2" w14:textId="75ECA91D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Организовать профильные классы</w:t>
            </w:r>
            <w:r w:rsidR="00EA3CE6">
              <w:rPr>
                <w:sz w:val="24"/>
                <w:szCs w:val="24"/>
              </w:rPr>
              <w:t xml:space="preserve"> (МБОУ «СОШ№3». Более ответственно подойти к формированию профильных классов (МБОУ «СОШ№2»)</w:t>
            </w:r>
          </w:p>
          <w:p w14:paraId="726A7D1A" w14:textId="77777777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>Вести профориентационную работу, начиная на уровне начального общего образования и усиливать ее на ступени основного (8,9 классы) и среднего общего образования.</w:t>
            </w:r>
          </w:p>
          <w:p w14:paraId="7A4E4DAC" w14:textId="77777777" w:rsidR="00CE70C9" w:rsidRPr="00D259A5" w:rsidRDefault="00CE70C9" w:rsidP="00EA3CE6">
            <w:pPr>
              <w:pStyle w:val="11"/>
              <w:shd w:val="clear" w:color="auto" w:fill="auto"/>
              <w:spacing w:after="0" w:line="290" w:lineRule="auto"/>
              <w:ind w:firstLine="0"/>
              <w:rPr>
                <w:sz w:val="24"/>
                <w:szCs w:val="24"/>
              </w:rPr>
            </w:pPr>
            <w:r w:rsidRPr="00D259A5">
              <w:rPr>
                <w:sz w:val="24"/>
                <w:szCs w:val="24"/>
              </w:rPr>
              <w:t xml:space="preserve">Заключить соглашения о сетевом взаимодействии по профориентационной работе с </w:t>
            </w:r>
            <w:r w:rsidR="00161651" w:rsidRPr="00D259A5">
              <w:rPr>
                <w:sz w:val="24"/>
                <w:szCs w:val="24"/>
              </w:rPr>
              <w:t>предприятиями</w:t>
            </w:r>
            <w:r w:rsidRPr="00D259A5">
              <w:rPr>
                <w:sz w:val="24"/>
                <w:szCs w:val="24"/>
              </w:rPr>
              <w:t>, ВУЗами и др.</w:t>
            </w:r>
          </w:p>
        </w:tc>
      </w:tr>
      <w:bookmarkEnd w:id="4"/>
      <w:bookmarkEnd w:id="5"/>
    </w:tbl>
    <w:p w14:paraId="7FAD3A72" w14:textId="77777777" w:rsidR="00161651" w:rsidRDefault="00161651" w:rsidP="00CF091E">
      <w:pPr>
        <w:pStyle w:val="10"/>
        <w:keepNext/>
        <w:keepLines/>
        <w:shd w:val="clear" w:color="auto" w:fill="auto"/>
        <w:spacing w:after="0" w:line="276" w:lineRule="auto"/>
        <w:ind w:firstLine="740"/>
        <w:jc w:val="both"/>
      </w:pPr>
    </w:p>
    <w:sectPr w:rsidR="00161651" w:rsidSect="00560635">
      <w:pgSz w:w="11900" w:h="16840"/>
      <w:pgMar w:top="851" w:right="823" w:bottom="568" w:left="1698" w:header="706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E494" w14:textId="77777777" w:rsidR="00FE382E" w:rsidRDefault="00FE382E">
      <w:r>
        <w:separator/>
      </w:r>
    </w:p>
  </w:endnote>
  <w:endnote w:type="continuationSeparator" w:id="0">
    <w:p w14:paraId="08B495B3" w14:textId="77777777" w:rsidR="00FE382E" w:rsidRDefault="00F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2141" w14:textId="77777777" w:rsidR="00FE382E" w:rsidRDefault="00FE382E"/>
  </w:footnote>
  <w:footnote w:type="continuationSeparator" w:id="0">
    <w:p w14:paraId="071C9D86" w14:textId="77777777" w:rsidR="00FE382E" w:rsidRDefault="00FE38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46B"/>
    <w:multiLevelType w:val="multilevel"/>
    <w:tmpl w:val="79367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B4A27"/>
    <w:multiLevelType w:val="multilevel"/>
    <w:tmpl w:val="08BA0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6073D"/>
    <w:multiLevelType w:val="multilevel"/>
    <w:tmpl w:val="A446A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B0E16"/>
    <w:multiLevelType w:val="multilevel"/>
    <w:tmpl w:val="4154C5F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6" w:hanging="1800"/>
      </w:pPr>
    </w:lvl>
  </w:abstractNum>
  <w:abstractNum w:abstractNumId="4" w15:restartNumberingAfterBreak="0">
    <w:nsid w:val="219747CD"/>
    <w:multiLevelType w:val="multilevel"/>
    <w:tmpl w:val="78B8B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43F44"/>
    <w:multiLevelType w:val="multilevel"/>
    <w:tmpl w:val="87927E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047E6"/>
    <w:multiLevelType w:val="hybridMultilevel"/>
    <w:tmpl w:val="872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47EA"/>
    <w:multiLevelType w:val="multilevel"/>
    <w:tmpl w:val="1EE6A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A41E36"/>
    <w:multiLevelType w:val="multilevel"/>
    <w:tmpl w:val="732E2E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A3691F"/>
    <w:multiLevelType w:val="multilevel"/>
    <w:tmpl w:val="49607A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78"/>
    <w:rsid w:val="0000102F"/>
    <w:rsid w:val="0014736C"/>
    <w:rsid w:val="00161651"/>
    <w:rsid w:val="001973EB"/>
    <w:rsid w:val="001C2C0B"/>
    <w:rsid w:val="001E4E1D"/>
    <w:rsid w:val="00272178"/>
    <w:rsid w:val="002A7E8F"/>
    <w:rsid w:val="003847A2"/>
    <w:rsid w:val="003F4831"/>
    <w:rsid w:val="003F6E3E"/>
    <w:rsid w:val="004116F8"/>
    <w:rsid w:val="0041578A"/>
    <w:rsid w:val="00491453"/>
    <w:rsid w:val="00496004"/>
    <w:rsid w:val="004B4106"/>
    <w:rsid w:val="004E1A9D"/>
    <w:rsid w:val="00560635"/>
    <w:rsid w:val="005651FE"/>
    <w:rsid w:val="0057334D"/>
    <w:rsid w:val="00630F90"/>
    <w:rsid w:val="00677F05"/>
    <w:rsid w:val="007D0E81"/>
    <w:rsid w:val="00902D85"/>
    <w:rsid w:val="00910379"/>
    <w:rsid w:val="009148BF"/>
    <w:rsid w:val="00954828"/>
    <w:rsid w:val="009F08D8"/>
    <w:rsid w:val="00A1480D"/>
    <w:rsid w:val="00A93B22"/>
    <w:rsid w:val="00AA0214"/>
    <w:rsid w:val="00B23047"/>
    <w:rsid w:val="00B3482A"/>
    <w:rsid w:val="00B53B8F"/>
    <w:rsid w:val="00B615B3"/>
    <w:rsid w:val="00B82678"/>
    <w:rsid w:val="00B8745F"/>
    <w:rsid w:val="00BA5EBA"/>
    <w:rsid w:val="00BD21D8"/>
    <w:rsid w:val="00C6610F"/>
    <w:rsid w:val="00C71DBF"/>
    <w:rsid w:val="00CE70C9"/>
    <w:rsid w:val="00CF091E"/>
    <w:rsid w:val="00D259A5"/>
    <w:rsid w:val="00D26678"/>
    <w:rsid w:val="00D6177A"/>
    <w:rsid w:val="00D83F9D"/>
    <w:rsid w:val="00DC5C71"/>
    <w:rsid w:val="00E70065"/>
    <w:rsid w:val="00EA3CE6"/>
    <w:rsid w:val="00EC4BE6"/>
    <w:rsid w:val="00EF2F71"/>
    <w:rsid w:val="00F1207E"/>
    <w:rsid w:val="00F1257C"/>
    <w:rsid w:val="00F42EF6"/>
    <w:rsid w:val="00FA23BC"/>
    <w:rsid w:val="00FE382E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624A"/>
  <w15:docId w15:val="{3638011A-5F61-496A-8DB0-2661173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F0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9F0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9F0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9F0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9F0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9F08D8"/>
    <w:pPr>
      <w:shd w:val="clear" w:color="auto" w:fill="FFFFFF"/>
      <w:spacing w:after="230"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9F08D8"/>
    <w:pPr>
      <w:shd w:val="clear" w:color="auto" w:fill="FFFFFF"/>
      <w:spacing w:after="19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9F08D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9F08D8"/>
    <w:pPr>
      <w:shd w:val="clear" w:color="auto" w:fill="FFFFFF"/>
      <w:spacing w:after="350" w:line="305" w:lineRule="auto"/>
      <w:ind w:firstLine="74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9F08D8"/>
    <w:pPr>
      <w:shd w:val="clear" w:color="auto" w:fill="FFFFFF"/>
      <w:spacing w:line="26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954828"/>
    <w:rPr>
      <w:color w:val="0000FF"/>
      <w:u w:val="single"/>
    </w:rPr>
  </w:style>
  <w:style w:type="table" w:styleId="a9">
    <w:name w:val="Table Grid"/>
    <w:basedOn w:val="a1"/>
    <w:uiPriority w:val="59"/>
    <w:rsid w:val="00FA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Подпись к картинке_"/>
    <w:basedOn w:val="a0"/>
    <w:link w:val="ab"/>
    <w:rsid w:val="00F1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25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F1257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22">
    <w:name w:val="Основной текст (2)"/>
    <w:basedOn w:val="a"/>
    <w:link w:val="21"/>
    <w:rsid w:val="00F1257C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F1257C"/>
    <w:pPr>
      <w:widowControl/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2023-01-26T07:50:00Z</dcterms:created>
  <dcterms:modified xsi:type="dcterms:W3CDTF">2023-01-27T00:29:00Z</dcterms:modified>
</cp:coreProperties>
</file>