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05pt;height:45pt" o:ole="">
                  <v:imagedata r:id="rId5" o:title=""/>
                </v:shape>
                <o:OLEObject Type="Embed" ProgID="MSPhotoEd.3" ShapeID="_x0000_i1025" DrawAspect="Content" ObjectID="_1735130173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6EBCE4A4" w:rsidR="00761BAA" w:rsidRDefault="00FD7D45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13.01.2023</w:t>
            </w:r>
            <w:r w:rsidR="00761BAA">
              <w:rPr>
                <w:sz w:val="20"/>
                <w:szCs w:val="26"/>
              </w:rPr>
              <w:t xml:space="preserve"> </w:t>
            </w:r>
            <w:proofErr w:type="gramStart"/>
            <w:r w:rsidR="00761BAA">
              <w:rPr>
                <w:sz w:val="20"/>
                <w:szCs w:val="26"/>
              </w:rPr>
              <w:t>г  №</w:t>
            </w:r>
            <w:proofErr w:type="gramEnd"/>
            <w:r w:rsidR="00761BAA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34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009231B6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7104BD67" w14:textId="77777777" w:rsidR="00D579D2" w:rsidRDefault="00F704AC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Руководителям </w:t>
            </w:r>
          </w:p>
          <w:p w14:paraId="30AF9E56" w14:textId="77777777" w:rsidR="00F704AC" w:rsidRDefault="00F704AC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общеобразовательных </w:t>
            </w:r>
          </w:p>
          <w:p w14:paraId="2B6EB4C0" w14:textId="39634735" w:rsidR="00F704AC" w:rsidRPr="00F53CE4" w:rsidRDefault="00F704AC" w:rsidP="002A2A3D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учреждений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05F6558E" w14:textId="77777777" w:rsidR="00761BAA" w:rsidRPr="00D15787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563CD04C" w14:textId="77777777" w:rsidR="00761BAA" w:rsidRDefault="00761BAA" w:rsidP="00F704AC">
      <w:pPr>
        <w:pStyle w:val="a3"/>
        <w:spacing w:line="360" w:lineRule="auto"/>
        <w:jc w:val="center"/>
        <w:rPr>
          <w:sz w:val="26"/>
          <w:szCs w:val="26"/>
        </w:rPr>
      </w:pPr>
    </w:p>
    <w:p w14:paraId="760FD7C9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58D6349A" w14:textId="06FF97E0" w:rsidR="00761BAA" w:rsidRDefault="00761BAA" w:rsidP="00761BAA">
      <w:pPr>
        <w:spacing w:line="360" w:lineRule="auto"/>
        <w:ind w:firstLine="708"/>
        <w:jc w:val="both"/>
        <w:rPr>
          <w:sz w:val="26"/>
          <w:szCs w:val="26"/>
        </w:rPr>
      </w:pPr>
      <w:r w:rsidRPr="00074289">
        <w:rPr>
          <w:sz w:val="26"/>
          <w:szCs w:val="26"/>
        </w:rPr>
        <w:t>Муниципальное казенное учреждение «Управление образования» Дальнереченского городского о</w:t>
      </w:r>
      <w:r>
        <w:rPr>
          <w:sz w:val="26"/>
          <w:szCs w:val="26"/>
        </w:rPr>
        <w:t xml:space="preserve">круга </w:t>
      </w:r>
      <w:r w:rsidR="00D579D2">
        <w:rPr>
          <w:sz w:val="26"/>
          <w:szCs w:val="26"/>
        </w:rPr>
        <w:t xml:space="preserve">направляет </w:t>
      </w:r>
      <w:r w:rsidR="00FD7D45">
        <w:rPr>
          <w:sz w:val="26"/>
          <w:szCs w:val="26"/>
        </w:rPr>
        <w:t>И</w:t>
      </w:r>
      <w:r w:rsidR="00F704AC">
        <w:rPr>
          <w:sz w:val="26"/>
          <w:szCs w:val="26"/>
        </w:rPr>
        <w:t>нформационно-статистическую справку о проведении и результатах итогового сочинения (изложения) в Приморском крае в 2022 году.</w:t>
      </w:r>
    </w:p>
    <w:p w14:paraId="50D33E48" w14:textId="600D3179" w:rsidR="00FD7D45" w:rsidRDefault="00F704AC" w:rsidP="00FD7D45">
      <w:pPr>
        <w:spacing w:line="360" w:lineRule="auto"/>
        <w:ind w:firstLine="708"/>
        <w:jc w:val="both"/>
        <w:rPr>
          <w:sz w:val="26"/>
          <w:szCs w:val="26"/>
        </w:rPr>
      </w:pPr>
      <w:r w:rsidRPr="00FD7D45">
        <w:rPr>
          <w:sz w:val="26"/>
          <w:szCs w:val="26"/>
        </w:rPr>
        <w:t>По анализу нарушений</w:t>
      </w:r>
      <w:r w:rsidR="00FD7D45">
        <w:rPr>
          <w:sz w:val="26"/>
          <w:szCs w:val="26"/>
        </w:rPr>
        <w:t xml:space="preserve"> (И</w:t>
      </w:r>
      <w:r w:rsidR="00FD7D45">
        <w:rPr>
          <w:sz w:val="26"/>
          <w:szCs w:val="26"/>
        </w:rPr>
        <w:t>нформационно-статистическую справку о проведении и результатах итогового сочинения (изложения) в Приморском крае в 2022 году</w:t>
      </w:r>
      <w:r w:rsidR="00FD7D45">
        <w:rPr>
          <w:sz w:val="26"/>
          <w:szCs w:val="26"/>
        </w:rPr>
        <w:t>)</w:t>
      </w:r>
      <w:r w:rsidRPr="00FD7D45">
        <w:rPr>
          <w:sz w:val="26"/>
          <w:szCs w:val="26"/>
        </w:rPr>
        <w:t>, выявленных при организации и проведении итогового сочинения (изложения)</w:t>
      </w:r>
      <w:r w:rsidR="00FD7D45" w:rsidRPr="00FD7D45">
        <w:rPr>
          <w:sz w:val="26"/>
          <w:szCs w:val="26"/>
        </w:rPr>
        <w:t xml:space="preserve">, показал, что </w:t>
      </w:r>
      <w:r w:rsidR="00FD7D45" w:rsidRPr="00FD7D45">
        <w:rPr>
          <w:sz w:val="26"/>
          <w:szCs w:val="26"/>
        </w:rPr>
        <w:t>основными причинами этих нарушений являются незнание нормативных документов и небрежное отношение к обязанностям по проведению итогового сочинения</w:t>
      </w:r>
      <w:r w:rsidR="00FD7D45">
        <w:rPr>
          <w:sz w:val="26"/>
          <w:szCs w:val="26"/>
        </w:rPr>
        <w:t xml:space="preserve"> (МБОУ «Лицей», МБОУ «СОШ№2»).</w:t>
      </w:r>
    </w:p>
    <w:p w14:paraId="32FD6396" w14:textId="2D963896" w:rsidR="00FD7D45" w:rsidRDefault="00FD7D45" w:rsidP="00FD7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«Управление образования» рекомендует </w:t>
      </w:r>
      <w:r w:rsidR="003A6DE0">
        <w:rPr>
          <w:sz w:val="26"/>
          <w:szCs w:val="26"/>
        </w:rPr>
        <w:t xml:space="preserve">предпринять </w:t>
      </w:r>
      <w:r>
        <w:rPr>
          <w:sz w:val="26"/>
          <w:szCs w:val="26"/>
        </w:rPr>
        <w:t>меры предупреждения нарушений организации и проведения итогового сочинения(изложения):</w:t>
      </w:r>
    </w:p>
    <w:p w14:paraId="326A8770" w14:textId="7705B10C" w:rsidR="00FD7D45" w:rsidRDefault="00FD7D45" w:rsidP="00FD7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FD7D45">
        <w:rPr>
          <w:sz w:val="26"/>
          <w:szCs w:val="26"/>
        </w:rPr>
        <w:t>ля повышения мотивации педагогов разработать систему поощрения педагогических работников, участвующих в подготовке и проведении итогового сочинения (изложения) на уровне МОУО (ОО)</w:t>
      </w:r>
      <w:r>
        <w:rPr>
          <w:sz w:val="26"/>
          <w:szCs w:val="26"/>
        </w:rPr>
        <w:t>;</w:t>
      </w:r>
    </w:p>
    <w:p w14:paraId="49E81862" w14:textId="465791DC" w:rsidR="00FD7D45" w:rsidRDefault="00FD7D45" w:rsidP="00FD7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повторно изучить нормативные документы по проведению </w:t>
      </w:r>
      <w:r w:rsidR="003A6DE0">
        <w:rPr>
          <w:sz w:val="26"/>
          <w:szCs w:val="26"/>
        </w:rPr>
        <w:t>итогового сочинения(изложения)</w:t>
      </w:r>
      <w:r>
        <w:rPr>
          <w:sz w:val="26"/>
          <w:szCs w:val="26"/>
        </w:rPr>
        <w:t>;</w:t>
      </w:r>
    </w:p>
    <w:p w14:paraId="2CACD814" w14:textId="6C6FBAA0" w:rsidR="00761BAA" w:rsidRPr="00FD7D45" w:rsidRDefault="00FD7D45" w:rsidP="00FD7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3A6DE0">
        <w:rPr>
          <w:sz w:val="26"/>
          <w:szCs w:val="26"/>
        </w:rPr>
        <w:t xml:space="preserve"> </w:t>
      </w:r>
      <w:r w:rsidRPr="00FD7D45">
        <w:rPr>
          <w:sz w:val="26"/>
          <w:szCs w:val="26"/>
        </w:rPr>
        <w:t>руководителям образовательных организаций указать сотрудникам на персональную ответственность при работе с материалами итогового сочинения (изложения).</w:t>
      </w:r>
    </w:p>
    <w:p w14:paraId="5AFA00E6" w14:textId="77777777" w:rsidR="003A6DE0" w:rsidRDefault="00761BAA" w:rsidP="00761BAA">
      <w:pPr>
        <w:spacing w:line="360" w:lineRule="auto"/>
        <w:jc w:val="both"/>
        <w:rPr>
          <w:sz w:val="26"/>
          <w:szCs w:val="26"/>
        </w:rPr>
      </w:pPr>
      <w:r w:rsidRPr="00FD7D45">
        <w:rPr>
          <w:sz w:val="26"/>
          <w:szCs w:val="26"/>
        </w:rPr>
        <w:tab/>
      </w:r>
    </w:p>
    <w:p w14:paraId="7DEA52D3" w14:textId="5718EC74" w:rsidR="00761BAA" w:rsidRPr="00FD7D45" w:rsidRDefault="00761BAA" w:rsidP="00761BAA">
      <w:pPr>
        <w:spacing w:line="360" w:lineRule="auto"/>
        <w:jc w:val="both"/>
        <w:rPr>
          <w:sz w:val="26"/>
          <w:szCs w:val="26"/>
        </w:rPr>
      </w:pPr>
      <w:r w:rsidRPr="00FD7D45">
        <w:rPr>
          <w:sz w:val="26"/>
          <w:szCs w:val="26"/>
        </w:rPr>
        <w:t xml:space="preserve">Приложение на </w:t>
      </w:r>
      <w:r w:rsidR="003A6DE0">
        <w:rPr>
          <w:sz w:val="26"/>
          <w:szCs w:val="26"/>
        </w:rPr>
        <w:t>17</w:t>
      </w:r>
      <w:r w:rsidRPr="00FD7D45">
        <w:rPr>
          <w:sz w:val="26"/>
          <w:szCs w:val="26"/>
        </w:rPr>
        <w:t xml:space="preserve"> л в 1 экз.</w:t>
      </w:r>
    </w:p>
    <w:p w14:paraId="21786782" w14:textId="304906C1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7C94F79F" w14:textId="77777777" w:rsidR="009B6C92" w:rsidRPr="008B1396" w:rsidRDefault="009B6C92" w:rsidP="00761BAA">
      <w:pPr>
        <w:spacing w:line="360" w:lineRule="auto"/>
        <w:jc w:val="both"/>
        <w:rPr>
          <w:sz w:val="26"/>
          <w:szCs w:val="26"/>
        </w:rPr>
      </w:pPr>
    </w:p>
    <w:p w14:paraId="0AB028BA" w14:textId="77777777" w:rsidR="00DE1F6F" w:rsidRDefault="00DE1F6F" w:rsidP="00761BAA">
      <w:pPr>
        <w:rPr>
          <w:sz w:val="26"/>
          <w:szCs w:val="26"/>
        </w:rPr>
      </w:pPr>
    </w:p>
    <w:p w14:paraId="48BA69ED" w14:textId="77777777" w:rsidR="00DE1F6F" w:rsidRDefault="00DE1F6F" w:rsidP="00761BAA">
      <w:pPr>
        <w:rPr>
          <w:sz w:val="26"/>
          <w:szCs w:val="26"/>
        </w:rPr>
      </w:pPr>
    </w:p>
    <w:p w14:paraId="2327ADA3" w14:textId="23171CD9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r w:rsidR="00C90856">
        <w:rPr>
          <w:sz w:val="26"/>
          <w:szCs w:val="26"/>
        </w:rPr>
        <w:t xml:space="preserve">Н.Н. </w:t>
      </w:r>
      <w:proofErr w:type="spellStart"/>
      <w:r w:rsidR="00C90856">
        <w:rPr>
          <w:sz w:val="26"/>
          <w:szCs w:val="26"/>
        </w:rPr>
        <w:t>Шитько</w:t>
      </w:r>
      <w:proofErr w:type="spellEnd"/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6484B580" w14:textId="79EC82F9" w:rsidR="00761BAA" w:rsidRDefault="00761BAA" w:rsidP="00761BAA">
      <w:pPr>
        <w:ind w:left="-540"/>
        <w:rPr>
          <w:sz w:val="26"/>
          <w:szCs w:val="26"/>
        </w:rPr>
      </w:pPr>
    </w:p>
    <w:p w14:paraId="0169802C" w14:textId="4766D93F" w:rsidR="009B6C92" w:rsidRDefault="009B6C92" w:rsidP="00761BAA">
      <w:pPr>
        <w:ind w:left="-540"/>
        <w:rPr>
          <w:sz w:val="26"/>
          <w:szCs w:val="26"/>
        </w:rPr>
      </w:pPr>
    </w:p>
    <w:p w14:paraId="4FA927BE" w14:textId="77777777" w:rsidR="009B6C92" w:rsidRDefault="009B6C92" w:rsidP="00761BAA">
      <w:pPr>
        <w:ind w:left="-540"/>
        <w:rPr>
          <w:sz w:val="26"/>
          <w:szCs w:val="26"/>
        </w:rPr>
      </w:pPr>
    </w:p>
    <w:p w14:paraId="5233DEB1" w14:textId="7F130D0D" w:rsidR="00761BAA" w:rsidRDefault="00761BAA" w:rsidP="00761BAA"/>
    <w:p w14:paraId="18E8AF00" w14:textId="318E4F78" w:rsidR="00DE1F6F" w:rsidRDefault="00DE1F6F" w:rsidP="00761BAA"/>
    <w:p w14:paraId="3B8B7879" w14:textId="7099978A" w:rsidR="00DE1F6F" w:rsidRDefault="00DE1F6F" w:rsidP="00761BAA"/>
    <w:p w14:paraId="4F578450" w14:textId="77777777" w:rsidR="00DE1F6F" w:rsidRPr="00D15787" w:rsidRDefault="00DE1F6F" w:rsidP="00761BAA"/>
    <w:p w14:paraId="4B6FC005" w14:textId="42A2513A" w:rsidR="00761BAA" w:rsidRPr="00733C47" w:rsidRDefault="009B6C92" w:rsidP="00761BAA">
      <w:pPr>
        <w:rPr>
          <w:sz w:val="22"/>
          <w:szCs w:val="22"/>
        </w:rPr>
      </w:pPr>
      <w:proofErr w:type="spellStart"/>
      <w:r w:rsidRPr="00733C47">
        <w:rPr>
          <w:sz w:val="22"/>
          <w:szCs w:val="22"/>
        </w:rPr>
        <w:t>В.В.Кондратьева</w:t>
      </w:r>
      <w:proofErr w:type="spellEnd"/>
    </w:p>
    <w:p w14:paraId="6812F0DD" w14:textId="572C3206" w:rsidR="009B6C92" w:rsidRDefault="00DE1F6F" w:rsidP="00761BAA">
      <w:pPr>
        <w:rPr>
          <w:sz w:val="22"/>
          <w:szCs w:val="22"/>
        </w:rPr>
      </w:pPr>
      <w:r w:rsidRPr="00733C47">
        <w:rPr>
          <w:sz w:val="22"/>
          <w:szCs w:val="22"/>
        </w:rPr>
        <w:t>8(42356)25012</w:t>
      </w:r>
    </w:p>
    <w:p w14:paraId="5587E586" w14:textId="597D1B3F" w:rsidR="00733C47" w:rsidRDefault="00733C47" w:rsidP="00761BAA">
      <w:pPr>
        <w:rPr>
          <w:sz w:val="22"/>
          <w:szCs w:val="22"/>
        </w:rPr>
      </w:pPr>
    </w:p>
    <w:p w14:paraId="2F8B2A5C" w14:textId="08E4E989" w:rsidR="00733C47" w:rsidRDefault="00733C47" w:rsidP="00761BAA">
      <w:pPr>
        <w:rPr>
          <w:sz w:val="22"/>
          <w:szCs w:val="22"/>
        </w:rPr>
      </w:pPr>
    </w:p>
    <w:p w14:paraId="14F5727B" w14:textId="77777777" w:rsidR="00733C47" w:rsidRPr="00733C47" w:rsidRDefault="00733C47" w:rsidP="00733C47">
      <w:pPr>
        <w:jc w:val="right"/>
        <w:rPr>
          <w:sz w:val="22"/>
          <w:szCs w:val="22"/>
        </w:rPr>
      </w:pP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3619AF"/>
    <w:rsid w:val="003750B8"/>
    <w:rsid w:val="003A6DE0"/>
    <w:rsid w:val="00554253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9B6C92"/>
    <w:rsid w:val="00A075A0"/>
    <w:rsid w:val="00A97A96"/>
    <w:rsid w:val="00AB1FC7"/>
    <w:rsid w:val="00BE5964"/>
    <w:rsid w:val="00C90856"/>
    <w:rsid w:val="00D072A0"/>
    <w:rsid w:val="00D579D2"/>
    <w:rsid w:val="00DB08D3"/>
    <w:rsid w:val="00DE1F6F"/>
    <w:rsid w:val="00F53CE4"/>
    <w:rsid w:val="00F704AC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2023-01-13T05:50:00Z</dcterms:created>
  <dcterms:modified xsi:type="dcterms:W3CDTF">2023-01-13T05:50:00Z</dcterms:modified>
</cp:coreProperties>
</file>