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6E78" w14:textId="7159495F" w:rsidR="00FC1614" w:rsidRDefault="00752FB6" w:rsidP="00752FB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752FB6">
        <w:rPr>
          <w:rFonts w:ascii="Times New Roman" w:hAnsi="Times New Roman" w:cs="Times New Roman"/>
          <w:sz w:val="26"/>
          <w:szCs w:val="26"/>
        </w:rPr>
        <w:t>обучающего семинара для управленческих команд школ «Как разработать и реализовать школьный управленческий проект по переходу школ в эффективный режим функционирования»</w:t>
      </w:r>
    </w:p>
    <w:p w14:paraId="0960AA7D" w14:textId="5C794351" w:rsidR="00752FB6" w:rsidRDefault="00752FB6" w:rsidP="00752FB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186653" w14:textId="304181F3" w:rsidR="00752FB6" w:rsidRDefault="00752FB6" w:rsidP="00752FB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ноября 2021 года</w:t>
      </w:r>
    </w:p>
    <w:p w14:paraId="5C232563" w14:textId="27A323B3" w:rsidR="00752FB6" w:rsidRDefault="00752FB6" w:rsidP="00752F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руководители и заместители МБОУ «СОШ№2», МБОУ «СОШ№5», МБОУ «СОШ№6», МБОУ «ООШ№12», МБОУ «СОШ№3».</w:t>
      </w:r>
    </w:p>
    <w:p w14:paraId="389D5D80" w14:textId="6354C1D3" w:rsidR="00752FB6" w:rsidRDefault="00752FB6" w:rsidP="00752F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14:paraId="7654CE19" w14:textId="05E21823" w:rsidR="00752FB6" w:rsidRDefault="00752FB6" w:rsidP="00752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Модель эффективной школы (Кондратьева В.В., заместитель начальника МКУ «Управление образования»)</w:t>
      </w:r>
    </w:p>
    <w:p w14:paraId="4DC497D5" w14:textId="440790D6" w:rsidR="00752FB6" w:rsidRDefault="00752FB6" w:rsidP="00752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перехода школы в эффективный режим работы (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Мурамщикова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Т.В., куратор проекта 500+ 2021 года)</w:t>
      </w:r>
    </w:p>
    <w:p w14:paraId="714C459E" w14:textId="115834B8" w:rsidR="00752FB6" w:rsidRDefault="00752FB6" w:rsidP="00752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программы и механизмы реализации (Абдуллаева Л.Г., специалист по методической работе).</w:t>
      </w:r>
    </w:p>
    <w:p w14:paraId="50A9EB5E" w14:textId="2B71412E" w:rsidR="00752FB6" w:rsidRDefault="00752FB6" w:rsidP="00752F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опыта работы школы в эффективном режиме (Олейникова В.Е., директор МБОУ «СОШ№3»)</w:t>
      </w:r>
    </w:p>
    <w:p w14:paraId="32DE4A2B" w14:textId="18B1F342" w:rsidR="00752FB6" w:rsidRDefault="00752FB6" w:rsidP="00752FB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CDE977" w14:textId="5CA6478A" w:rsidR="00752FB6" w:rsidRPr="00752FB6" w:rsidRDefault="00752FB6" w:rsidP="00752FB6">
      <w:pPr>
        <w:jc w:val="both"/>
        <w:rPr>
          <w:rFonts w:ascii="Times New Roman" w:hAnsi="Times New Roman" w:cs="Times New Roman"/>
          <w:sz w:val="26"/>
          <w:szCs w:val="26"/>
        </w:rPr>
      </w:pPr>
      <w:r w:rsidRPr="00752FB6">
        <w:rPr>
          <w:rFonts w:ascii="Times New Roman" w:hAnsi="Times New Roman" w:cs="Times New Roman"/>
          <w:sz w:val="26"/>
          <w:szCs w:val="26"/>
        </w:rPr>
        <w:t xml:space="preserve">Выводы и рекомендации: </w:t>
      </w:r>
    </w:p>
    <w:p w14:paraId="72135C2F" w14:textId="0FD47126" w:rsidR="00752FB6" w:rsidRDefault="00752FB6" w:rsidP="00752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школ (</w:t>
      </w:r>
      <w:r>
        <w:rPr>
          <w:rFonts w:ascii="Times New Roman" w:hAnsi="Times New Roman" w:cs="Times New Roman"/>
          <w:sz w:val="26"/>
          <w:szCs w:val="26"/>
        </w:rPr>
        <w:t>МБОУ «СОШ№2», МБОУ «СОШ№5», МБОУ «СОШ№6», МБОУ «ООШ№12»</w:t>
      </w:r>
      <w:r>
        <w:rPr>
          <w:rFonts w:ascii="Times New Roman" w:hAnsi="Times New Roman" w:cs="Times New Roman"/>
          <w:sz w:val="26"/>
          <w:szCs w:val="26"/>
        </w:rPr>
        <w:t>) разработать п</w:t>
      </w:r>
      <w:r w:rsidRPr="00752FB6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52FB6">
        <w:rPr>
          <w:rFonts w:ascii="Times New Roman" w:hAnsi="Times New Roman" w:cs="Times New Roman"/>
          <w:sz w:val="26"/>
          <w:szCs w:val="26"/>
        </w:rPr>
        <w:t xml:space="preserve"> перехода школы в эффективный режим работы</w:t>
      </w:r>
      <w:r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752FB6">
        <w:rPr>
          <w:rFonts w:ascii="Times New Roman" w:hAnsi="Times New Roman" w:cs="Times New Roman"/>
          <w:sz w:val="26"/>
          <w:szCs w:val="26"/>
        </w:rPr>
        <w:t xml:space="preserve"> должна стать рабочим документом, в котором на основе глубокого анализа выявлены «западающие» зоны в работе школы и намечены пути их преодоления с учетом внешних и внутренних условий. При организации целенаправленной и системной работы школьного коллектива по реализации намеченных изменений может быть гарантирован переход школы на качественно новый уровень развития.</w:t>
      </w:r>
    </w:p>
    <w:p w14:paraId="64057174" w14:textId="45C0470E" w:rsidR="00752FB6" w:rsidRDefault="00752FB6" w:rsidP="00752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Пройти обучение по проекту 500+.</w:t>
      </w:r>
    </w:p>
    <w:p w14:paraId="7C72C138" w14:textId="67CB56AF" w:rsidR="00752FB6" w:rsidRPr="00752FB6" w:rsidRDefault="00752FB6" w:rsidP="00752F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Взять за основу работу МБОУ «СОШ№3».</w:t>
      </w:r>
    </w:p>
    <w:sectPr w:rsidR="00752FB6" w:rsidRPr="0075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A90"/>
    <w:multiLevelType w:val="hybridMultilevel"/>
    <w:tmpl w:val="4108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4D48"/>
    <w:multiLevelType w:val="hybridMultilevel"/>
    <w:tmpl w:val="9D78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B6"/>
    <w:rsid w:val="00752FB6"/>
    <w:rsid w:val="00C31372"/>
    <w:rsid w:val="00CB7C12"/>
    <w:rsid w:val="00EB7827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E1EE"/>
  <w15:chartTrackingRefBased/>
  <w15:docId w15:val="{8F510E2F-5F76-408D-B843-FEB0123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2022-07-13T04:45:00Z</dcterms:created>
  <dcterms:modified xsi:type="dcterms:W3CDTF">2022-07-13T04:55:00Z</dcterms:modified>
</cp:coreProperties>
</file>