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6D" w:rsidRDefault="00C872F7">
      <w:pPr>
        <w:pStyle w:val="1"/>
        <w:shd w:val="clear" w:color="auto" w:fill="auto"/>
        <w:spacing w:after="180"/>
        <w:ind w:left="11080" w:firstLine="0"/>
      </w:pPr>
      <w:r>
        <w:t xml:space="preserve">Приложение </w:t>
      </w:r>
      <w:bookmarkStart w:id="0" w:name="_GoBack"/>
      <w:bookmarkEnd w:id="0"/>
      <w:r>
        <w:t xml:space="preserve">к приказу </w:t>
      </w:r>
      <w:r w:rsidR="00AF766D">
        <w:t>МКУ УО</w:t>
      </w:r>
      <w:r>
        <w:t xml:space="preserve"> Дальнереченск</w:t>
      </w:r>
      <w:r w:rsidR="00AF766D">
        <w:t>ого</w:t>
      </w:r>
      <w:r>
        <w:t xml:space="preserve"> городск</w:t>
      </w:r>
      <w:r w:rsidR="00AF766D">
        <w:t>ого</w:t>
      </w:r>
      <w:r>
        <w:t xml:space="preserve"> округ</w:t>
      </w:r>
      <w:r w:rsidR="00AF766D">
        <w:t>а</w:t>
      </w:r>
    </w:p>
    <w:p w:rsidR="00E67D92" w:rsidRDefault="00C872F7">
      <w:pPr>
        <w:pStyle w:val="1"/>
        <w:shd w:val="clear" w:color="auto" w:fill="auto"/>
        <w:spacing w:after="180"/>
        <w:ind w:left="11080" w:firstLine="0"/>
      </w:pPr>
      <w:r>
        <w:t xml:space="preserve"> от </w:t>
      </w:r>
      <w:r w:rsidR="00AF766D">
        <w:t>14.09.2021г.</w:t>
      </w:r>
      <w:r w:rsidR="00F76FFA">
        <w:t xml:space="preserve"> </w:t>
      </w:r>
      <w:r w:rsidR="00AF766D">
        <w:t>№101-А</w:t>
      </w:r>
    </w:p>
    <w:p w:rsidR="00E67D92" w:rsidRDefault="00C872F7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Программа организационно-методического сопровождения деятельности муниципальных образовательных учреждений</w:t>
      </w:r>
      <w:r>
        <w:rPr>
          <w:b/>
          <w:bCs/>
        </w:rPr>
        <w:br/>
        <w:t>по обеспечению профессионального самоопределения обучающихся Дальнереченского городского округа</w:t>
      </w:r>
    </w:p>
    <w:p w:rsidR="00E67D92" w:rsidRDefault="00C872F7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</w:t>
      </w:r>
      <w:r w:rsidRPr="00C872F7">
        <w:rPr>
          <w:b/>
          <w:bCs/>
          <w:lang w:eastAsia="en-US" w:bidi="en-US"/>
        </w:rPr>
        <w:t xml:space="preserve">. </w:t>
      </w:r>
      <w:r>
        <w:rPr>
          <w:b/>
          <w:bCs/>
        </w:rPr>
        <w:t>Цель, задачи и планируемые результаты</w:t>
      </w:r>
    </w:p>
    <w:p w:rsidR="00C872F7" w:rsidRDefault="00C872F7">
      <w:pPr>
        <w:pStyle w:val="1"/>
        <w:shd w:val="clear" w:color="auto" w:fill="auto"/>
        <w:ind w:firstLine="720"/>
        <w:jc w:val="both"/>
      </w:pPr>
      <w:r>
        <w:t xml:space="preserve">Актуальность разработки программы организационно-методического сопровождения обусловлена необходимостью совершенствования деятельности муниципальных образовательных учреждений по обеспечению профессионального самоопределения обучающихся в дошкольных образовательных и общеобразовательных учреждениях Дальнереченского городского округа (далее - Программа). </w:t>
      </w:r>
    </w:p>
    <w:p w:rsidR="00E67D92" w:rsidRDefault="00C872F7">
      <w:pPr>
        <w:pStyle w:val="1"/>
        <w:shd w:val="clear" w:color="auto" w:fill="auto"/>
        <w:ind w:firstLine="720"/>
        <w:jc w:val="both"/>
      </w:pPr>
      <w:r>
        <w:t>Основные направления деятельности муниципальных образовательных учреждений по обеспечению профессионального самоопределения обучающихся Дальнереченского городского округа:</w:t>
      </w:r>
    </w:p>
    <w:p w:rsidR="00E67D92" w:rsidRDefault="00C872F7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720"/>
      </w:pPr>
      <w:r>
        <w:t>профориентационная диагностика;</w:t>
      </w:r>
    </w:p>
    <w:p w:rsidR="00E67D92" w:rsidRDefault="00C872F7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720"/>
      </w:pPr>
      <w:r>
        <w:t>профориентационное обучение;</w:t>
      </w:r>
    </w:p>
    <w:p w:rsidR="00E67D92" w:rsidRDefault="00C872F7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720"/>
      </w:pPr>
      <w:r>
        <w:t>профориентационные экскурсии;</w:t>
      </w:r>
    </w:p>
    <w:p w:rsidR="00E67D92" w:rsidRDefault="00C872F7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720"/>
      </w:pPr>
      <w:r>
        <w:t>профориентационные пробы;</w:t>
      </w:r>
    </w:p>
    <w:p w:rsidR="00E67D92" w:rsidRDefault="00C872F7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720"/>
      </w:pPr>
      <w:r>
        <w:t>профориентационное консультирование;</w:t>
      </w:r>
    </w:p>
    <w:p w:rsidR="00E67D92" w:rsidRDefault="00C872F7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720"/>
      </w:pPr>
      <w:r>
        <w:t>профориентационное просвещение.</w:t>
      </w:r>
    </w:p>
    <w:p w:rsidR="00E67D92" w:rsidRDefault="00C872F7">
      <w:pPr>
        <w:pStyle w:val="1"/>
        <w:shd w:val="clear" w:color="auto" w:fill="auto"/>
        <w:ind w:firstLine="720"/>
      </w:pPr>
      <w:r>
        <w:t>Функции дошкольных образовательных учреждений:</w:t>
      </w:r>
    </w:p>
    <w:p w:rsidR="00E67D92" w:rsidRDefault="00C872F7">
      <w:pPr>
        <w:pStyle w:val="1"/>
        <w:numPr>
          <w:ilvl w:val="0"/>
          <w:numId w:val="2"/>
        </w:numPr>
        <w:shd w:val="clear" w:color="auto" w:fill="auto"/>
        <w:tabs>
          <w:tab w:val="left" w:pos="1061"/>
        </w:tabs>
        <w:ind w:firstLine="720"/>
      </w:pPr>
      <w:r>
        <w:t>формируют и реализуют программы и планы работы по сопровождению профессионального самоопределения детей с учетом их возрастных особенностей, а также по работе с родителями (законными представителями);</w:t>
      </w:r>
    </w:p>
    <w:p w:rsidR="00E67D92" w:rsidRDefault="00C872F7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ind w:firstLine="720"/>
      </w:pPr>
      <w:r>
        <w:t>вносят предложения в общегородской план мероприятий по сопровождению профессионального самоопределения обучающихся;</w:t>
      </w:r>
    </w:p>
    <w:p w:rsidR="00E67D92" w:rsidRDefault="00C872F7">
      <w:pPr>
        <w:pStyle w:val="1"/>
        <w:numPr>
          <w:ilvl w:val="0"/>
          <w:numId w:val="2"/>
        </w:numPr>
        <w:shd w:val="clear" w:color="auto" w:fill="auto"/>
        <w:tabs>
          <w:tab w:val="left" w:pos="1061"/>
        </w:tabs>
        <w:spacing w:after="220"/>
        <w:ind w:firstLine="720"/>
      </w:pPr>
      <w:r>
        <w:t>участвуют в реализации мероприятий для детей и их родителей (законными представителями), проводимых МКУ УО.</w:t>
      </w:r>
    </w:p>
    <w:p w:rsidR="00E67D92" w:rsidRDefault="00C872F7">
      <w:pPr>
        <w:pStyle w:val="1"/>
        <w:shd w:val="clear" w:color="auto" w:fill="auto"/>
        <w:ind w:firstLine="720"/>
      </w:pPr>
      <w:r>
        <w:t>Функции общеобразовательных учреждений:</w:t>
      </w:r>
    </w:p>
    <w:p w:rsidR="00E67D92" w:rsidRDefault="00C872F7">
      <w:pPr>
        <w:pStyle w:val="1"/>
        <w:numPr>
          <w:ilvl w:val="0"/>
          <w:numId w:val="3"/>
        </w:numPr>
        <w:shd w:val="clear" w:color="auto" w:fill="auto"/>
        <w:tabs>
          <w:tab w:val="left" w:pos="1085"/>
        </w:tabs>
        <w:ind w:firstLine="720"/>
        <w:jc w:val="both"/>
      </w:pPr>
      <w:r>
        <w:t>создают условия для проведения работы по сопровождению профессионального самоопределения обучающихся всех классов на основе системы принципов: личностной ориентации, непрерывности и последовательности, практикоориентированности, социального партнерства, целостности, системности и комплексности действий;</w:t>
      </w:r>
    </w:p>
    <w:p w:rsidR="00E67D92" w:rsidRDefault="00C872F7">
      <w:pPr>
        <w:pStyle w:val="1"/>
        <w:numPr>
          <w:ilvl w:val="0"/>
          <w:numId w:val="3"/>
        </w:numPr>
        <w:shd w:val="clear" w:color="auto" w:fill="auto"/>
        <w:tabs>
          <w:tab w:val="left" w:pos="1085"/>
        </w:tabs>
        <w:ind w:firstLine="720"/>
        <w:jc w:val="both"/>
      </w:pPr>
      <w:r>
        <w:t>предусматривают включение в образовательные программы раздела по сопровождению профессионального самоопределения и его качественную реализацию на основе соответствующих планов работы;</w:t>
      </w:r>
    </w:p>
    <w:p w:rsidR="00E67D92" w:rsidRDefault="00C872F7">
      <w:pPr>
        <w:pStyle w:val="1"/>
        <w:numPr>
          <w:ilvl w:val="0"/>
          <w:numId w:val="3"/>
        </w:numPr>
        <w:shd w:val="clear" w:color="auto" w:fill="auto"/>
        <w:tabs>
          <w:tab w:val="left" w:pos="1085"/>
        </w:tabs>
        <w:ind w:firstLine="720"/>
        <w:jc w:val="both"/>
      </w:pPr>
      <w:r>
        <w:t xml:space="preserve">обеспечивают организационно-техническое сопровождение освоения обучающимися сетевых практикоориентированных программ (профессиональные пробы и другое), реализуемые во взаимодействии с организациями профессионального и дополнительного образования и при участии </w:t>
      </w:r>
      <w:r>
        <w:lastRenderedPageBreak/>
        <w:t>работодателей;</w:t>
      </w:r>
    </w:p>
    <w:p w:rsidR="00E67D92" w:rsidRDefault="00C872F7">
      <w:pPr>
        <w:pStyle w:val="1"/>
        <w:numPr>
          <w:ilvl w:val="0"/>
          <w:numId w:val="3"/>
        </w:numPr>
        <w:shd w:val="clear" w:color="auto" w:fill="auto"/>
        <w:tabs>
          <w:tab w:val="left" w:pos="1094"/>
        </w:tabs>
        <w:ind w:firstLine="720"/>
        <w:jc w:val="both"/>
      </w:pPr>
      <w:r>
        <w:t>обеспечивают профессиональную ориентацию содержания учебных предметов;</w:t>
      </w:r>
    </w:p>
    <w:p w:rsidR="00E67D92" w:rsidRDefault="00C872F7">
      <w:pPr>
        <w:pStyle w:val="1"/>
        <w:numPr>
          <w:ilvl w:val="0"/>
          <w:numId w:val="3"/>
        </w:numPr>
        <w:shd w:val="clear" w:color="auto" w:fill="auto"/>
        <w:tabs>
          <w:tab w:val="left" w:pos="1085"/>
        </w:tabs>
        <w:ind w:firstLine="720"/>
        <w:jc w:val="both"/>
      </w:pPr>
      <w:r>
        <w:t>проводят мероприятия для обучающихся и их родителей (законных представителей) по сопровождению профессионального самоопределения в соответствии с региональными и муниципальными планами;</w:t>
      </w:r>
    </w:p>
    <w:p w:rsidR="00E67D92" w:rsidRDefault="00C872F7">
      <w:pPr>
        <w:pStyle w:val="1"/>
        <w:numPr>
          <w:ilvl w:val="0"/>
          <w:numId w:val="3"/>
        </w:numPr>
        <w:shd w:val="clear" w:color="auto" w:fill="auto"/>
        <w:tabs>
          <w:tab w:val="left" w:pos="1085"/>
        </w:tabs>
        <w:ind w:firstLine="720"/>
        <w:jc w:val="both"/>
      </w:pPr>
      <w:r>
        <w:t>разрабатывают и реализуют программы, направленные на развитие социально ориентированного предпринимательства, в том числе в рамках профильных классов;</w:t>
      </w:r>
    </w:p>
    <w:p w:rsidR="00E67D92" w:rsidRDefault="00C872F7">
      <w:pPr>
        <w:pStyle w:val="1"/>
        <w:numPr>
          <w:ilvl w:val="0"/>
          <w:numId w:val="3"/>
        </w:numPr>
        <w:shd w:val="clear" w:color="auto" w:fill="auto"/>
        <w:tabs>
          <w:tab w:val="left" w:pos="1094"/>
        </w:tabs>
        <w:ind w:firstLine="720"/>
      </w:pPr>
      <w:r>
        <w:t>вносят предложения в общегородской план мероприятий по сопровождению профессионального самоопределения обучающихся.</w:t>
      </w:r>
    </w:p>
    <w:p w:rsidR="00E67D92" w:rsidRDefault="00C872F7">
      <w:pPr>
        <w:pStyle w:val="1"/>
        <w:shd w:val="clear" w:color="auto" w:fill="auto"/>
        <w:ind w:firstLine="720"/>
      </w:pPr>
      <w:r>
        <w:t>Функции специалиста МКУ УО:</w:t>
      </w:r>
    </w:p>
    <w:p w:rsidR="00E67D92" w:rsidRDefault="00C872F7">
      <w:pPr>
        <w:pStyle w:val="1"/>
        <w:numPr>
          <w:ilvl w:val="0"/>
          <w:numId w:val="4"/>
        </w:numPr>
        <w:shd w:val="clear" w:color="auto" w:fill="auto"/>
        <w:tabs>
          <w:tab w:val="left" w:pos="1080"/>
        </w:tabs>
        <w:ind w:firstLine="720"/>
        <w:jc w:val="both"/>
      </w:pPr>
      <w:r>
        <w:t>осуществляет взаимодействие с субъектами сопровождения профессионального самоопределения: образовательными организациями, реализующими программы различного уровня, органами муниципальной власти, организациями - работодателями, государственными и муниципальными учреждениями;</w:t>
      </w:r>
    </w:p>
    <w:p w:rsidR="00E67D92" w:rsidRDefault="00C872F7">
      <w:pPr>
        <w:pStyle w:val="1"/>
        <w:numPr>
          <w:ilvl w:val="0"/>
          <w:numId w:val="4"/>
        </w:numPr>
        <w:shd w:val="clear" w:color="auto" w:fill="auto"/>
        <w:tabs>
          <w:tab w:val="left" w:pos="1075"/>
        </w:tabs>
        <w:ind w:firstLine="720"/>
        <w:jc w:val="both"/>
      </w:pPr>
      <w:r>
        <w:t>формирует общегородской план мероприятий по сопровождению профессионального самоопределения обучающихся и доводит его до сведения ответственных лиц в муниципальных образовательных учреждениях;</w:t>
      </w:r>
    </w:p>
    <w:p w:rsidR="00E67D92" w:rsidRDefault="00C872F7">
      <w:pPr>
        <w:pStyle w:val="1"/>
        <w:numPr>
          <w:ilvl w:val="0"/>
          <w:numId w:val="4"/>
        </w:numPr>
        <w:shd w:val="clear" w:color="auto" w:fill="auto"/>
        <w:tabs>
          <w:tab w:val="left" w:pos="1075"/>
        </w:tabs>
        <w:ind w:firstLine="720"/>
        <w:jc w:val="both"/>
      </w:pPr>
      <w:r>
        <w:t>оказывает муниципальным образовательным учреждениям организационно-методическую помощь по вопросам сопровождения профессионального самоопределения учащихся;</w:t>
      </w:r>
    </w:p>
    <w:p w:rsidR="00E67D92" w:rsidRDefault="00C872F7">
      <w:pPr>
        <w:pStyle w:val="1"/>
        <w:numPr>
          <w:ilvl w:val="0"/>
          <w:numId w:val="4"/>
        </w:numPr>
        <w:shd w:val="clear" w:color="auto" w:fill="auto"/>
        <w:tabs>
          <w:tab w:val="left" w:pos="1075"/>
        </w:tabs>
        <w:ind w:firstLine="720"/>
        <w:jc w:val="both"/>
      </w:pPr>
      <w:r>
        <w:t>согласовывает график участия обучающихся муниципальных образовательных учреждений в мероприятиях по сопровождению профессионального самоопределения в соответствии с общегородским планом;</w:t>
      </w:r>
    </w:p>
    <w:p w:rsidR="00E67D92" w:rsidRDefault="00C872F7">
      <w:pPr>
        <w:pStyle w:val="1"/>
        <w:numPr>
          <w:ilvl w:val="0"/>
          <w:numId w:val="4"/>
        </w:numPr>
        <w:shd w:val="clear" w:color="auto" w:fill="auto"/>
        <w:tabs>
          <w:tab w:val="left" w:pos="1094"/>
        </w:tabs>
        <w:ind w:firstLine="720"/>
      </w:pPr>
      <w:r>
        <w:t>вносит предложения в общегородской план мероприятий по сопровождению профессионального самоопределения обучающихся;</w:t>
      </w:r>
    </w:p>
    <w:p w:rsidR="00E67D92" w:rsidRDefault="00C872F7">
      <w:pPr>
        <w:pStyle w:val="1"/>
        <w:numPr>
          <w:ilvl w:val="0"/>
          <w:numId w:val="4"/>
        </w:numPr>
        <w:shd w:val="clear" w:color="auto" w:fill="auto"/>
        <w:tabs>
          <w:tab w:val="left" w:pos="1075"/>
        </w:tabs>
        <w:ind w:firstLine="720"/>
        <w:jc w:val="both"/>
      </w:pPr>
      <w:r>
        <w:t>координирует деятельность муниципальных дошкольных и общеобразовательных учреждений по сопровождению профессионального самоопределения воспитанников и учащихся;</w:t>
      </w:r>
    </w:p>
    <w:p w:rsidR="00E67D92" w:rsidRDefault="00C872F7">
      <w:pPr>
        <w:pStyle w:val="1"/>
        <w:numPr>
          <w:ilvl w:val="0"/>
          <w:numId w:val="4"/>
        </w:numPr>
        <w:shd w:val="clear" w:color="auto" w:fill="auto"/>
        <w:tabs>
          <w:tab w:val="left" w:pos="1080"/>
        </w:tabs>
        <w:ind w:firstLine="720"/>
        <w:jc w:val="both"/>
      </w:pPr>
      <w:r>
        <w:t>проводит консультации для педагогов, родителей (законных представителей), учащихся общеобразовательных учреждений, в том числе для детей с ОВЗ, детей-инвалидов и детей, находящихся в трудной жизненной ситуации, по вопросам профессионального самоопределения;</w:t>
      </w:r>
    </w:p>
    <w:p w:rsidR="00E67D92" w:rsidRDefault="00C872F7">
      <w:pPr>
        <w:pStyle w:val="1"/>
        <w:numPr>
          <w:ilvl w:val="0"/>
          <w:numId w:val="4"/>
        </w:numPr>
        <w:shd w:val="clear" w:color="auto" w:fill="auto"/>
        <w:tabs>
          <w:tab w:val="left" w:pos="1075"/>
        </w:tabs>
        <w:ind w:firstLine="720"/>
        <w:jc w:val="both"/>
      </w:pPr>
      <w:r>
        <w:t>обеспечивает условия по реализации общегородского плана мероприятий по сопровождению профессионального самоопределения обучающихся.</w:t>
      </w:r>
    </w:p>
    <w:p w:rsidR="00D14525" w:rsidRDefault="00C872F7">
      <w:pPr>
        <w:pStyle w:val="1"/>
        <w:shd w:val="clear" w:color="auto" w:fill="auto"/>
        <w:ind w:firstLine="720"/>
        <w:jc w:val="both"/>
      </w:pPr>
      <w:r>
        <w:t>Цел</w:t>
      </w:r>
      <w:r w:rsidR="00D14525">
        <w:t>и</w:t>
      </w:r>
      <w:r>
        <w:t xml:space="preserve"> программы</w:t>
      </w:r>
      <w:r w:rsidR="00D14525">
        <w:t>:</w:t>
      </w:r>
    </w:p>
    <w:p w:rsidR="00E67D92" w:rsidRDefault="00C872F7">
      <w:pPr>
        <w:pStyle w:val="1"/>
        <w:shd w:val="clear" w:color="auto" w:fill="auto"/>
        <w:ind w:firstLine="720"/>
        <w:jc w:val="both"/>
      </w:pPr>
      <w:r>
        <w:t xml:space="preserve"> - обеспечение условий по повышению эффективности деятельности муниципальных образовательных учреждений по сопровождению профессионального самоопределения обучающихся Дальнереченског</w:t>
      </w:r>
      <w:r w:rsidR="00D14525">
        <w:t>о городского округа;</w:t>
      </w:r>
    </w:p>
    <w:p w:rsidR="00D14525" w:rsidRDefault="00D14525">
      <w:pPr>
        <w:pStyle w:val="1"/>
        <w:shd w:val="clear" w:color="auto" w:fill="auto"/>
        <w:ind w:firstLine="720"/>
        <w:jc w:val="both"/>
      </w:pPr>
      <w:r>
        <w:t>- создание условий для совершения осознанного выбора дальнейшей траектории обучения выпускниками;</w:t>
      </w:r>
    </w:p>
    <w:p w:rsidR="00D14525" w:rsidRDefault="00D14525">
      <w:pPr>
        <w:pStyle w:val="1"/>
        <w:shd w:val="clear" w:color="auto" w:fill="auto"/>
        <w:ind w:firstLine="720"/>
        <w:jc w:val="both"/>
      </w:pPr>
      <w:r>
        <w:t>- повышение эффективности профилизации на уровне среднего общего образования.</w:t>
      </w:r>
    </w:p>
    <w:p w:rsidR="00E67D92" w:rsidRDefault="00C872F7">
      <w:pPr>
        <w:pStyle w:val="1"/>
        <w:shd w:val="clear" w:color="auto" w:fill="auto"/>
        <w:ind w:firstLine="720"/>
      </w:pPr>
      <w:r>
        <w:t>Достижение цели предполагает решение следующих задач:</w:t>
      </w:r>
    </w:p>
    <w:p w:rsidR="00E67D92" w:rsidRDefault="00C872F7">
      <w:pPr>
        <w:pStyle w:val="1"/>
        <w:numPr>
          <w:ilvl w:val="0"/>
          <w:numId w:val="5"/>
        </w:numPr>
        <w:shd w:val="clear" w:color="auto" w:fill="auto"/>
        <w:tabs>
          <w:tab w:val="left" w:pos="1107"/>
        </w:tabs>
        <w:ind w:firstLine="720"/>
        <w:jc w:val="both"/>
      </w:pPr>
      <w:r>
        <w:t>анализировать и систематизировать деятельность по сопровождению профессионального самоопределения обучающихся, реализуемых в муниципальных образовательных учреждениях;</w:t>
      </w:r>
    </w:p>
    <w:p w:rsidR="00E67D92" w:rsidRDefault="00C872F7">
      <w:pPr>
        <w:pStyle w:val="1"/>
        <w:numPr>
          <w:ilvl w:val="0"/>
          <w:numId w:val="5"/>
        </w:numPr>
        <w:shd w:val="clear" w:color="auto" w:fill="auto"/>
        <w:tabs>
          <w:tab w:val="left" w:pos="1117"/>
        </w:tabs>
        <w:ind w:left="720" w:firstLine="0"/>
      </w:pPr>
      <w:r>
        <w:t>внедрять в практику образовательных учреждений системы сопровождения профессионального самоопределения, которая должна: обеспечивать преемственность в подходах и методах работы с обучающимися на всех уровнях общего образования;</w:t>
      </w:r>
    </w:p>
    <w:p w:rsidR="00E67D92" w:rsidRDefault="00C872F7">
      <w:pPr>
        <w:pStyle w:val="1"/>
        <w:shd w:val="clear" w:color="auto" w:fill="auto"/>
        <w:ind w:firstLine="720"/>
        <w:jc w:val="both"/>
      </w:pPr>
      <w:r>
        <w:lastRenderedPageBreak/>
        <w:t>обеспечивать вовлеченность всех обучающихся в деятельность, направленную на формирование профориентационно значимых компетенций;</w:t>
      </w:r>
    </w:p>
    <w:p w:rsidR="00E67D92" w:rsidRDefault="00C872F7">
      <w:pPr>
        <w:pStyle w:val="1"/>
        <w:numPr>
          <w:ilvl w:val="0"/>
          <w:numId w:val="5"/>
        </w:numPr>
        <w:shd w:val="clear" w:color="auto" w:fill="auto"/>
        <w:tabs>
          <w:tab w:val="left" w:pos="1107"/>
        </w:tabs>
        <w:ind w:firstLine="720"/>
        <w:jc w:val="both"/>
      </w:pPr>
      <w:r>
        <w:t>организовывать совместную деятельность образовательных организаций и других субъектов-партнеров в рамках межведомственного взаимодействия и государственно-частного партнерства по сопровождению профессионального самоопределения обучающихся.</w:t>
      </w:r>
    </w:p>
    <w:p w:rsidR="00E67D92" w:rsidRDefault="00C872F7">
      <w:pPr>
        <w:pStyle w:val="1"/>
        <w:shd w:val="clear" w:color="auto" w:fill="auto"/>
        <w:ind w:firstLine="720"/>
        <w:jc w:val="both"/>
      </w:pPr>
      <w:r>
        <w:t>Реализация мероприятий, предусмотренных программой, позволит:</w:t>
      </w:r>
    </w:p>
    <w:p w:rsidR="00E67D92" w:rsidRDefault="00C872F7" w:rsidP="00C872F7">
      <w:pPr>
        <w:pStyle w:val="1"/>
        <w:numPr>
          <w:ilvl w:val="0"/>
          <w:numId w:val="6"/>
        </w:numPr>
        <w:shd w:val="clear" w:color="auto" w:fill="auto"/>
        <w:tabs>
          <w:tab w:val="left" w:pos="1107"/>
        </w:tabs>
        <w:ind w:firstLine="720"/>
        <w:jc w:val="both"/>
      </w:pPr>
      <w:r>
        <w:t>упорядочить на муниципальном уровне документационное обеспечение деятельности образовательных организаций по сопровождению профессионального самоопределения обучающихся;</w:t>
      </w:r>
    </w:p>
    <w:p w:rsidR="00E67D92" w:rsidRDefault="00C872F7" w:rsidP="00C872F7">
      <w:pPr>
        <w:pStyle w:val="1"/>
        <w:numPr>
          <w:ilvl w:val="0"/>
          <w:numId w:val="6"/>
        </w:numPr>
        <w:shd w:val="clear" w:color="auto" w:fill="auto"/>
        <w:tabs>
          <w:tab w:val="left" w:pos="1107"/>
        </w:tabs>
        <w:ind w:firstLine="720"/>
        <w:jc w:val="both"/>
      </w:pPr>
      <w:r>
        <w:t>организовать систему информационно-методического сопровождения деятельности по профориентационной работе с обучающихся в дошкольных образовательных и общеобразовательных учреждениях Дальнереченского  городского округа;</w:t>
      </w:r>
    </w:p>
    <w:p w:rsidR="00E67D92" w:rsidRDefault="00C872F7" w:rsidP="00C872F7">
      <w:pPr>
        <w:pStyle w:val="1"/>
        <w:numPr>
          <w:ilvl w:val="0"/>
          <w:numId w:val="6"/>
        </w:numPr>
        <w:shd w:val="clear" w:color="auto" w:fill="auto"/>
        <w:tabs>
          <w:tab w:val="left" w:pos="1107"/>
        </w:tabs>
        <w:ind w:firstLine="720"/>
        <w:jc w:val="both"/>
      </w:pPr>
      <w:r>
        <w:t>способствовать формированию на муниципальном уровне единого профориентационного пространства путем объединения усилий субъектов сопровождения профессионального самоопределения детей и молодежи для обеспечения комплексной, системной работы с обучающимися;</w:t>
      </w:r>
    </w:p>
    <w:p w:rsidR="00E67D92" w:rsidRDefault="00C872F7" w:rsidP="00C872F7">
      <w:pPr>
        <w:pStyle w:val="1"/>
        <w:numPr>
          <w:ilvl w:val="0"/>
          <w:numId w:val="6"/>
        </w:numPr>
        <w:shd w:val="clear" w:color="auto" w:fill="auto"/>
        <w:tabs>
          <w:tab w:val="left" w:pos="1117"/>
        </w:tabs>
        <w:ind w:firstLine="720"/>
        <w:jc w:val="both"/>
      </w:pPr>
      <w:r>
        <w:t>достичь целевых показателей эффективности деятельности муниципальных образовательных учреждений по сопровождению профессионального самоопределения обучающихся Дальнереченского городского окру</w:t>
      </w:r>
      <w:r w:rsidR="009A0CED">
        <w:t>г</w:t>
      </w:r>
      <w:r>
        <w:t>а по годам в соответствии с нижеприведенной таблицей: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9427"/>
        <w:gridCol w:w="1277"/>
        <w:gridCol w:w="1133"/>
        <w:gridCol w:w="1133"/>
        <w:gridCol w:w="1138"/>
        <w:gridCol w:w="1142"/>
      </w:tblGrid>
      <w:tr w:rsidR="00E67D92">
        <w:trPr>
          <w:trHeight w:hRule="exact" w:val="5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</w:t>
            </w:r>
          </w:p>
          <w:p w:rsidR="00E67D92" w:rsidRDefault="00C872F7">
            <w:pPr>
              <w:pStyle w:val="a7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пп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Показатель / единица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rPr>
                <w:b/>
                <w:bCs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rPr>
                <w:b/>
                <w:bCs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rPr>
                <w:b/>
                <w:bCs/>
              </w:rPr>
              <w:t>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rPr>
                <w:b/>
                <w:bCs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rPr>
                <w:b/>
                <w:bCs/>
              </w:rPr>
              <w:t>2025</w:t>
            </w:r>
          </w:p>
        </w:tc>
      </w:tr>
      <w:tr w:rsidR="00E67D92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7</w:t>
            </w:r>
          </w:p>
        </w:tc>
      </w:tr>
      <w:tr w:rsidR="00E67D92">
        <w:trPr>
          <w:trHeight w:hRule="exact" w:val="11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Доля муниципальных образовательных учреждений, реализующих программы дошкольного образования, в структуре основной образовательной программы которых, содержатся разделы по сопровождению профессионального самоопределения детей с учетом их возрастных особенностей,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92,5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E67D92">
        <w:trPr>
          <w:trHeight w:hRule="exact" w:val="8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 w:rsidP="009A0CED">
            <w:pPr>
              <w:pStyle w:val="a7"/>
              <w:shd w:val="clear" w:color="auto" w:fill="auto"/>
              <w:jc w:val="both"/>
            </w:pPr>
            <w:r>
              <w:t>Доля муниципальных образовательных учреждений, реализующих про</w:t>
            </w:r>
            <w:r w:rsidR="009A0CED">
              <w:t xml:space="preserve">грамму дошкольного образования </w:t>
            </w:r>
            <w:r>
              <w:t>ранней профориентации «Все профессии важны, все профессии нужны»,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62,5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87,5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</w:tr>
    </w:tbl>
    <w:p w:rsidR="00E67D92" w:rsidRDefault="00C872F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9427"/>
        <w:gridCol w:w="1277"/>
        <w:gridCol w:w="1133"/>
        <w:gridCol w:w="1133"/>
        <w:gridCol w:w="1138"/>
        <w:gridCol w:w="1142"/>
      </w:tblGrid>
      <w:tr w:rsidR="00E67D92">
        <w:trPr>
          <w:trHeight w:hRule="exact" w:val="2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lastRenderedPageBreak/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7</w:t>
            </w:r>
          </w:p>
        </w:tc>
      </w:tr>
      <w:tr w:rsidR="00E67D92">
        <w:trPr>
          <w:trHeight w:hRule="exact"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9A0CED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Доля муниципальных общеобразовательных учреждений, реализующих программы / планы учреждения по обеспечению профессионального самоопределения учащихся,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E67D92">
        <w:trPr>
          <w:trHeight w:hRule="exact" w:val="8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9A0CED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Доля муниципальных общеобразовательных учреждений, имеющих на официальных сайтах учреждений разделы по сопровождению профессионального самоопределения учащихся,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62,5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87,5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E67D92">
        <w:trPr>
          <w:trHeight w:hRule="exact" w:val="11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9A0CED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Доля муниципальных общеобразовательных учреждений, реализующих дополнительные общеразвивающие программы для учащихся 1-х-4-х классов, направленные на формирование представлений о мире профессий, формирование у детей позитивных установок по отношению к различным видам труда,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62,5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87,5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75,0</w:t>
            </w:r>
          </w:p>
        </w:tc>
      </w:tr>
      <w:tr w:rsidR="00E67D92">
        <w:trPr>
          <w:trHeight w:hRule="exact" w:val="8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9A0CED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Доля муниципальных общеобразовательных учреждений, реализующих дополнительные общеразвивающие программы для учащихся 5-х-9-х классов, направленных на профессиональное самоопределение учащихся,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62,5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87,5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75,0</w:t>
            </w:r>
          </w:p>
        </w:tc>
      </w:tr>
      <w:tr w:rsidR="00E67D92">
        <w:trPr>
          <w:trHeight w:hRule="exact" w:val="8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9A0CED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Доля муниципальных общеобразовательных учреждений, реализующих программы внеурочной деятельности, направленные на профессиональное самоопределение учащихся,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62,5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87,5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E67D92">
        <w:trPr>
          <w:trHeight w:hRule="exact"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9A0CED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Доля учащихся 6-х-11-х классов общеобразовательных учреждений, принявших участие в федеральном проекте ранней профориентации «Билет в будущее»,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22,5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25,0</w:t>
            </w:r>
          </w:p>
        </w:tc>
      </w:tr>
      <w:tr w:rsidR="00E67D92">
        <w:trPr>
          <w:trHeight w:hRule="exact" w:val="8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9A0CED" w:rsidP="00C872F7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Доля учащихся по образовательным программам основного общего образования, принявших участие в открытых онлайн-уроках, реализуемых с учетом опыта цикла открытых уроков «ПроеКТОриЯ», направленных на раннюю профориентацию,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42,5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45,0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47,5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50,0</w:t>
            </w:r>
          </w:p>
        </w:tc>
      </w:tr>
      <w:tr w:rsidR="00E67D92">
        <w:trPr>
          <w:trHeight w:hRule="exact" w:val="8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 w:rsidP="009A0CED">
            <w:pPr>
              <w:pStyle w:val="a7"/>
              <w:shd w:val="clear" w:color="auto" w:fill="auto"/>
            </w:pPr>
            <w:r>
              <w:t>1</w:t>
            </w:r>
            <w:r w:rsidR="009A0CED">
              <w:t>0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Доля учащихся по образовательным программам среднего общего образования, принявших участие в открытых онлайн-уроках, реализуемых с учетом опыта цикла открытых уроков «ПроеКТОриЯ», направленных на раннюю профориентацию,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80,0</w:t>
            </w:r>
          </w:p>
        </w:tc>
      </w:tr>
      <w:tr w:rsidR="00E67D92">
        <w:trPr>
          <w:trHeight w:hRule="exact"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 w:rsidP="009A0CED">
            <w:pPr>
              <w:pStyle w:val="a7"/>
              <w:shd w:val="clear" w:color="auto" w:fill="auto"/>
            </w:pPr>
            <w:r>
              <w:t>1</w:t>
            </w:r>
            <w:r w:rsidR="009A0CED"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Количество муниципальных профориентационных конкурсов, проведенных в течение календарного года, 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9A0CED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9A0CED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9A0CED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9A0CED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9A0CED">
            <w:pPr>
              <w:pStyle w:val="a7"/>
              <w:shd w:val="clear" w:color="auto" w:fill="auto"/>
            </w:pPr>
            <w:r>
              <w:t>2</w:t>
            </w:r>
          </w:p>
        </w:tc>
      </w:tr>
    </w:tbl>
    <w:p w:rsidR="00E67D92" w:rsidRDefault="00C872F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9427"/>
        <w:gridCol w:w="1277"/>
        <w:gridCol w:w="1133"/>
        <w:gridCol w:w="1133"/>
        <w:gridCol w:w="1138"/>
        <w:gridCol w:w="1142"/>
      </w:tblGrid>
      <w:tr w:rsidR="00E67D92">
        <w:trPr>
          <w:trHeight w:hRule="exact" w:val="2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lastRenderedPageBreak/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7</w:t>
            </w:r>
          </w:p>
        </w:tc>
      </w:tr>
      <w:tr w:rsidR="00E67D92">
        <w:trPr>
          <w:trHeight w:hRule="exact" w:val="8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574731" w:rsidP="009A0CED">
            <w:pPr>
              <w:pStyle w:val="a7"/>
              <w:shd w:val="clear" w:color="auto" w:fill="auto"/>
            </w:pPr>
            <w:r>
              <w:t>1</w:t>
            </w:r>
            <w:r w:rsidR="009A0CED"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Доля муниципальных общеобразовательных учреждений, принявших участие в мероприятиях межведомственного проекта для обучающихся 8-х-11-х классов «Неделя профориентации в школе»,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E67D92">
        <w:trPr>
          <w:trHeight w:hRule="exact"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574731" w:rsidP="009A0CED">
            <w:pPr>
              <w:pStyle w:val="a7"/>
              <w:shd w:val="clear" w:color="auto" w:fill="auto"/>
            </w:pPr>
            <w:r>
              <w:t>1</w:t>
            </w:r>
            <w:r w:rsidR="009A0CED">
              <w:t>3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 w:rsidP="009A0CED">
            <w:pPr>
              <w:pStyle w:val="a7"/>
              <w:shd w:val="clear" w:color="auto" w:fill="auto"/>
              <w:jc w:val="both"/>
            </w:pPr>
            <w:r>
              <w:t xml:space="preserve">Доля учащихся 8-х-11-х классов, принявших участие в мероприятиях </w:t>
            </w:r>
            <w:r w:rsidR="009A0CED">
              <w:t>«</w:t>
            </w:r>
            <w:r>
              <w:t>Неделя профориентации в школе»,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75,0</w:t>
            </w:r>
          </w:p>
        </w:tc>
      </w:tr>
      <w:tr w:rsidR="00E67D92">
        <w:trPr>
          <w:trHeight w:hRule="exact" w:val="11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574731" w:rsidP="009A0CED">
            <w:pPr>
              <w:pStyle w:val="a7"/>
              <w:shd w:val="clear" w:color="auto" w:fill="auto"/>
            </w:pPr>
            <w:r>
              <w:t>1</w:t>
            </w:r>
            <w:r w:rsidR="009A0CED">
              <w:t>4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tabs>
                <w:tab w:val="left" w:pos="1003"/>
                <w:tab w:val="left" w:pos="3154"/>
                <w:tab w:val="left" w:pos="5923"/>
                <w:tab w:val="left" w:pos="7723"/>
              </w:tabs>
              <w:jc w:val="both"/>
            </w:pPr>
            <w:r>
              <w:t>Доля</w:t>
            </w:r>
            <w:r>
              <w:tab/>
              <w:t>муниципальных</w:t>
            </w:r>
            <w:r>
              <w:tab/>
              <w:t>общеобразовательных</w:t>
            </w:r>
            <w:r>
              <w:tab/>
              <w:t>учреждений,</w:t>
            </w:r>
            <w:r>
              <w:tab/>
              <w:t>обеспечивших</w:t>
            </w:r>
          </w:p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организационные условия для проведения ежегодного социологического исследования «О профессиональных намерениях учащихся 9-х-11-х классов муниципальных общеобразовательных учреждений»,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E67D92">
        <w:trPr>
          <w:trHeight w:hRule="exact" w:val="8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574731" w:rsidP="009A0CED">
            <w:pPr>
              <w:pStyle w:val="a7"/>
              <w:shd w:val="clear" w:color="auto" w:fill="auto"/>
            </w:pPr>
            <w:r>
              <w:t>1</w:t>
            </w:r>
            <w:r w:rsidR="009A0CED">
              <w:t>5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tabs>
                <w:tab w:val="left" w:pos="1906"/>
              </w:tabs>
              <w:jc w:val="both"/>
            </w:pPr>
            <w:r>
              <w:t>Доля учащихся 9-х-11-х классов, принявших участи в ежегодном социологическом исследовании</w:t>
            </w:r>
            <w:r>
              <w:tab/>
              <w:t>«О профессиональных намерениях учащихся 9-х-11-х классов</w:t>
            </w:r>
          </w:p>
          <w:p w:rsidR="00E67D92" w:rsidRDefault="00C872F7">
            <w:pPr>
              <w:pStyle w:val="a7"/>
              <w:shd w:val="clear" w:color="auto" w:fill="auto"/>
              <w:jc w:val="left"/>
            </w:pPr>
            <w:r>
              <w:t>муниципальных общеобразовательных учреждений»,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90,0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95,0</w:t>
            </w:r>
          </w:p>
        </w:tc>
      </w:tr>
      <w:tr w:rsidR="00E67D92">
        <w:trPr>
          <w:trHeight w:hRule="exact" w:val="8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D92" w:rsidRDefault="00574731" w:rsidP="009A0CED">
            <w:pPr>
              <w:pStyle w:val="a7"/>
              <w:shd w:val="clear" w:color="auto" w:fill="auto"/>
            </w:pPr>
            <w:r>
              <w:t>1</w:t>
            </w:r>
            <w:r w:rsidR="009A0CED">
              <w:t>6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Доля управленческих и педагогических кадров системы образования, прошедших повышение квалификации по профилю «Сопровождение профессионального самоопределения обучающихся» за последние три года, % (накопительным итогом)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10,0</w:t>
            </w:r>
          </w:p>
        </w:tc>
      </w:tr>
    </w:tbl>
    <w:p w:rsidR="00E67D92" w:rsidRDefault="00E67D92">
      <w:pPr>
        <w:spacing w:after="259" w:line="1" w:lineRule="exact"/>
      </w:pPr>
    </w:p>
    <w:p w:rsidR="00E67D92" w:rsidRDefault="00C872F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II</w:t>
      </w:r>
      <w:r w:rsidRPr="00C872F7">
        <w:rPr>
          <w:b/>
          <w:bCs/>
          <w:lang w:eastAsia="en-US" w:bidi="en-US"/>
        </w:rPr>
        <w:t xml:space="preserve">. </w:t>
      </w:r>
      <w:r>
        <w:rPr>
          <w:b/>
          <w:bCs/>
        </w:rPr>
        <w:t>Нормативно-правовые основы разработки и реализации Программы</w:t>
      </w:r>
    </w:p>
    <w:p w:rsidR="00E67D92" w:rsidRDefault="00C872F7">
      <w:pPr>
        <w:pStyle w:val="1"/>
        <w:numPr>
          <w:ilvl w:val="0"/>
          <w:numId w:val="7"/>
        </w:numPr>
        <w:shd w:val="clear" w:color="auto" w:fill="auto"/>
        <w:tabs>
          <w:tab w:val="left" w:pos="1402"/>
        </w:tabs>
        <w:ind w:firstLine="720"/>
        <w:jc w:val="both"/>
      </w:pPr>
      <w:r>
        <w:t>Федеральный закон от 29 декабря 2012г. № 273-ФЗ «Об образовании в Российской Федерации»;</w:t>
      </w:r>
    </w:p>
    <w:p w:rsidR="00E67D92" w:rsidRDefault="00C872F7">
      <w:pPr>
        <w:pStyle w:val="1"/>
        <w:numPr>
          <w:ilvl w:val="0"/>
          <w:numId w:val="7"/>
        </w:numPr>
        <w:shd w:val="clear" w:color="auto" w:fill="auto"/>
        <w:tabs>
          <w:tab w:val="left" w:pos="1402"/>
        </w:tabs>
        <w:ind w:firstLine="720"/>
        <w:jc w:val="both"/>
      </w:pPr>
      <w:r>
        <w:t>Указ Президента Российской Федерации от 21.07.2020г. № 474 «О национальных целях развития Российской Федерации на период до 2030</w:t>
      </w:r>
    </w:p>
    <w:p w:rsidR="00E67D92" w:rsidRDefault="00C872F7">
      <w:pPr>
        <w:pStyle w:val="1"/>
        <w:shd w:val="clear" w:color="auto" w:fill="auto"/>
        <w:ind w:firstLine="0"/>
      </w:pPr>
      <w:r>
        <w:t>года»;</w:t>
      </w:r>
    </w:p>
    <w:p w:rsidR="00E67D92" w:rsidRDefault="00C872F7">
      <w:pPr>
        <w:pStyle w:val="1"/>
        <w:numPr>
          <w:ilvl w:val="0"/>
          <w:numId w:val="7"/>
        </w:numPr>
        <w:shd w:val="clear" w:color="auto" w:fill="auto"/>
        <w:tabs>
          <w:tab w:val="left" w:pos="1402"/>
        </w:tabs>
        <w:ind w:firstLine="720"/>
        <w:jc w:val="both"/>
      </w:pPr>
      <w:r>
        <w:t>Указ Президента Российской Федерации от 29.05.2017г. № 240 «Об объявлении в Российской Федерации Десятилетия детства»;</w:t>
      </w:r>
    </w:p>
    <w:p w:rsidR="00E67D92" w:rsidRDefault="00C872F7">
      <w:pPr>
        <w:pStyle w:val="1"/>
        <w:numPr>
          <w:ilvl w:val="0"/>
          <w:numId w:val="7"/>
        </w:numPr>
        <w:shd w:val="clear" w:color="auto" w:fill="auto"/>
        <w:tabs>
          <w:tab w:val="left" w:pos="1402"/>
        </w:tabs>
        <w:ind w:firstLine="720"/>
        <w:jc w:val="both"/>
      </w:pPr>
      <w:r>
        <w:t>Федеральный проект «Успех каждого ребенка» национального проекта «Образование», утвержденный Президиумом Совета при Президенте РФ по стратегическому развитию и национальным проектам (протокол от 24.12.2018г. № 16);</w:t>
      </w:r>
    </w:p>
    <w:p w:rsidR="00E67D92" w:rsidRDefault="00C872F7">
      <w:pPr>
        <w:pStyle w:val="1"/>
        <w:numPr>
          <w:ilvl w:val="0"/>
          <w:numId w:val="7"/>
        </w:numPr>
        <w:shd w:val="clear" w:color="auto" w:fill="auto"/>
        <w:tabs>
          <w:tab w:val="left" w:pos="1402"/>
        </w:tabs>
        <w:ind w:firstLine="720"/>
        <w:jc w:val="both"/>
      </w:pPr>
      <w:r>
        <w:t>Стратегия развития воспитания в Российской Федерации на период до 2025 года, утвержденная распоряжением Правительства Российской</w:t>
      </w:r>
    </w:p>
    <w:p w:rsidR="00E67D92" w:rsidRDefault="00C872F7">
      <w:pPr>
        <w:pStyle w:val="1"/>
        <w:shd w:val="clear" w:color="auto" w:fill="auto"/>
        <w:ind w:firstLine="0"/>
      </w:pPr>
      <w:r>
        <w:t>Федерации от 29.05.2015г. № 996-р;</w:t>
      </w:r>
    </w:p>
    <w:p w:rsidR="00E67D92" w:rsidRDefault="00C872F7">
      <w:pPr>
        <w:pStyle w:val="1"/>
        <w:numPr>
          <w:ilvl w:val="0"/>
          <w:numId w:val="7"/>
        </w:numPr>
        <w:shd w:val="clear" w:color="auto" w:fill="auto"/>
        <w:tabs>
          <w:tab w:val="left" w:pos="1402"/>
        </w:tabs>
        <w:ind w:firstLine="720"/>
        <w:jc w:val="both"/>
      </w:pPr>
      <w:r>
        <w:t>Паспорт Федерального проекта «Успех каждого ребенка», утверждённый протоколом заседания проектного комитета по национальному проекту «Образование» от 07.12.2018г. № 3;</w:t>
      </w:r>
    </w:p>
    <w:p w:rsidR="00E67D92" w:rsidRDefault="00C872F7">
      <w:pPr>
        <w:pStyle w:val="1"/>
        <w:numPr>
          <w:ilvl w:val="0"/>
          <w:numId w:val="7"/>
        </w:numPr>
        <w:shd w:val="clear" w:color="auto" w:fill="auto"/>
        <w:tabs>
          <w:tab w:val="left" w:pos="1402"/>
        </w:tabs>
        <w:ind w:firstLine="720"/>
      </w:pPr>
      <w:r>
        <w:t>ФГОС дошкольного образования. Утвержден приказом Минобрнауки России от 17.10.2013г. № 1155;</w:t>
      </w:r>
    </w:p>
    <w:p w:rsidR="00E67D92" w:rsidRDefault="00C872F7">
      <w:pPr>
        <w:pStyle w:val="1"/>
        <w:numPr>
          <w:ilvl w:val="0"/>
          <w:numId w:val="7"/>
        </w:numPr>
        <w:shd w:val="clear" w:color="auto" w:fill="auto"/>
        <w:tabs>
          <w:tab w:val="left" w:pos="1402"/>
        </w:tabs>
        <w:spacing w:after="120"/>
        <w:ind w:firstLine="720"/>
      </w:pPr>
      <w:r>
        <w:t xml:space="preserve">ФГОС начального общего образования. Утвержден приказом Минобрнауки России от </w:t>
      </w:r>
      <w:r w:rsidR="00574731">
        <w:t>31.05.2021г. № 286</w:t>
      </w:r>
      <w:r>
        <w:t>;</w:t>
      </w:r>
      <w:r>
        <w:br w:type="page"/>
      </w:r>
    </w:p>
    <w:p w:rsidR="00E67D92" w:rsidRDefault="00C872F7">
      <w:pPr>
        <w:pStyle w:val="1"/>
        <w:numPr>
          <w:ilvl w:val="0"/>
          <w:numId w:val="7"/>
        </w:numPr>
        <w:shd w:val="clear" w:color="auto" w:fill="auto"/>
        <w:tabs>
          <w:tab w:val="left" w:pos="1471"/>
        </w:tabs>
        <w:ind w:firstLine="780"/>
      </w:pPr>
      <w:r>
        <w:lastRenderedPageBreak/>
        <w:t xml:space="preserve">ФГОС основного общего образования. Утвержден приказом Минобрнауки России от </w:t>
      </w:r>
      <w:r w:rsidR="00574731">
        <w:t>31.05.2021</w:t>
      </w:r>
      <w:r>
        <w:t xml:space="preserve">г. № </w:t>
      </w:r>
      <w:r w:rsidR="00574731">
        <w:t>28</w:t>
      </w:r>
      <w:r>
        <w:t>7;</w:t>
      </w:r>
    </w:p>
    <w:p w:rsidR="00E67D92" w:rsidRDefault="00C872F7">
      <w:pPr>
        <w:pStyle w:val="1"/>
        <w:numPr>
          <w:ilvl w:val="0"/>
          <w:numId w:val="7"/>
        </w:numPr>
        <w:shd w:val="clear" w:color="auto" w:fill="auto"/>
        <w:tabs>
          <w:tab w:val="left" w:pos="1471"/>
        </w:tabs>
        <w:ind w:firstLine="780"/>
      </w:pPr>
      <w:r>
        <w:t>ФГОС среднего общего образования. Утвержден приказом Минобрнауки России от 17.05.2012 г. № 413</w:t>
      </w:r>
    </w:p>
    <w:p w:rsidR="00574731" w:rsidRDefault="0057473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67D92" w:rsidRDefault="00C872F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III</w:t>
      </w:r>
      <w:r w:rsidRPr="00C872F7">
        <w:rPr>
          <w:b/>
          <w:bCs/>
          <w:lang w:eastAsia="en-US" w:bidi="en-US"/>
        </w:rPr>
        <w:t xml:space="preserve">. </w:t>
      </w:r>
      <w:r>
        <w:rPr>
          <w:b/>
          <w:bCs/>
        </w:rPr>
        <w:t>Дорожная карта сопровождения деятельности муниципальных образовательных учреждений</w:t>
      </w:r>
    </w:p>
    <w:p w:rsidR="00E67D92" w:rsidRDefault="00C872F7">
      <w:pPr>
        <w:pStyle w:val="a5"/>
        <w:shd w:val="clear" w:color="auto" w:fill="auto"/>
        <w:ind w:left="3000"/>
      </w:pPr>
      <w:r>
        <w:rPr>
          <w:b/>
          <w:bCs/>
        </w:rPr>
        <w:t>по обеспечению профессионального самоопредел</w:t>
      </w:r>
      <w:r w:rsidR="00574731">
        <w:rPr>
          <w:b/>
          <w:bCs/>
        </w:rPr>
        <w:t>ения обучающихся Дальнереченского</w:t>
      </w:r>
      <w:r>
        <w:rPr>
          <w:b/>
          <w:bCs/>
        </w:rPr>
        <w:t xml:space="preserve"> городско</w:t>
      </w:r>
      <w:r w:rsidR="00574731">
        <w:rPr>
          <w:b/>
          <w:bCs/>
        </w:rPr>
        <w:t>го</w:t>
      </w:r>
      <w:r>
        <w:rPr>
          <w:b/>
          <w:bCs/>
        </w:rPr>
        <w:t xml:space="preserve"> округ</w:t>
      </w:r>
      <w:r w:rsidR="00574731">
        <w:rPr>
          <w:b/>
          <w:bCs/>
        </w:rPr>
        <w:t>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859"/>
        <w:gridCol w:w="3600"/>
        <w:gridCol w:w="4589"/>
      </w:tblGrid>
      <w:tr w:rsidR="00E67D92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</w:t>
            </w:r>
          </w:p>
          <w:p w:rsidR="00E67D92" w:rsidRDefault="00C872F7">
            <w:pPr>
              <w:pStyle w:val="a7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пп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rPr>
                <w:b/>
                <w:bCs/>
              </w:rPr>
              <w:t>Исполнитель (-и )/ Сроки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rPr>
                <w:b/>
                <w:bCs/>
              </w:rPr>
              <w:t>Документационное сопровождение</w:t>
            </w:r>
          </w:p>
        </w:tc>
      </w:tr>
      <w:tr w:rsidR="00E67D92"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E67D92">
        <w:trPr>
          <w:trHeight w:hRule="exact" w:val="288"/>
          <w:jc w:val="center"/>
        </w:trPr>
        <w:tc>
          <w:tcPr>
            <w:tcW w:w="15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rPr>
                <w:b/>
                <w:bCs/>
              </w:rPr>
              <w:t>1. Организационно-методическое обеспечение деятельности по профессиональному самоопределению обучающихся</w:t>
            </w:r>
          </w:p>
        </w:tc>
      </w:tr>
      <w:tr w:rsidR="00E67D92">
        <w:trPr>
          <w:trHeight w:hRule="exact" w:val="22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 w:rsidP="00574731">
            <w:pPr>
              <w:pStyle w:val="a7"/>
              <w:shd w:val="clear" w:color="auto" w:fill="auto"/>
              <w:jc w:val="both"/>
            </w:pPr>
            <w:r>
              <w:t xml:space="preserve">Обеспечение деятельности </w:t>
            </w:r>
            <w:r w:rsidR="00574731">
              <w:t xml:space="preserve">по </w:t>
            </w:r>
            <w:r>
              <w:t xml:space="preserve">сопровождению профессионального самоопределения детей и молодежи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2109EC">
            <w:pPr>
              <w:pStyle w:val="a7"/>
              <w:shd w:val="clear" w:color="auto" w:fill="auto"/>
            </w:pPr>
            <w:r>
              <w:t xml:space="preserve">Муниципальный куратор </w:t>
            </w:r>
            <w:r w:rsidR="00C872F7">
              <w:t>/ в течение учебного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574731">
            <w:pPr>
              <w:pStyle w:val="a7"/>
              <w:shd w:val="clear" w:color="auto" w:fill="auto"/>
            </w:pPr>
            <w:r>
              <w:t xml:space="preserve">План работы </w:t>
            </w:r>
          </w:p>
        </w:tc>
      </w:tr>
      <w:tr w:rsidR="00E67D92">
        <w:trPr>
          <w:trHeight w:hRule="exact" w:val="13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tabs>
                <w:tab w:val="left" w:pos="2299"/>
                <w:tab w:val="left" w:pos="4339"/>
                <w:tab w:val="left" w:pos="5093"/>
              </w:tabs>
              <w:jc w:val="both"/>
            </w:pPr>
            <w:r>
              <w:t>Организация взаимодействия муниципальных образовательных учреждений и субъектов деятельности по профессиональному сопровождению</w:t>
            </w:r>
            <w:r>
              <w:tab/>
              <w:t>обучающихся</w:t>
            </w:r>
            <w:r>
              <w:tab/>
              <w:t>-</w:t>
            </w:r>
            <w:r>
              <w:tab/>
              <w:t>работодателей,</w:t>
            </w:r>
          </w:p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образовательных организаций профессионального и высшего образования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2109EC">
            <w:pPr>
              <w:pStyle w:val="a7"/>
              <w:shd w:val="clear" w:color="auto" w:fill="auto"/>
            </w:pPr>
            <w:r>
              <w:t xml:space="preserve">Муниципальный куратор </w:t>
            </w:r>
            <w:r w:rsidR="00C872F7">
              <w:t>/ в течение учебного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574731">
            <w:pPr>
              <w:pStyle w:val="a7"/>
              <w:shd w:val="clear" w:color="auto" w:fill="auto"/>
            </w:pPr>
            <w:r>
              <w:t>С</w:t>
            </w:r>
            <w:r w:rsidR="00C872F7">
              <w:t>оглашения</w:t>
            </w:r>
          </w:p>
        </w:tc>
      </w:tr>
      <w:tr w:rsidR="00E67D92">
        <w:trPr>
          <w:trHeight w:hRule="exact" w:val="8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Вовлечение работодателей и их ресурсов в деятельность по сопровождению профессионального самоопределения учащихся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2109EC">
            <w:pPr>
              <w:pStyle w:val="a7"/>
              <w:shd w:val="clear" w:color="auto" w:fill="auto"/>
            </w:pPr>
            <w:r>
              <w:t xml:space="preserve">Муниципальный куратор </w:t>
            </w:r>
            <w:r w:rsidR="00C872F7">
              <w:t>/ в течение учебного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План, программы мероприятий</w:t>
            </w:r>
          </w:p>
        </w:tc>
      </w:tr>
      <w:tr w:rsidR="00E67D92">
        <w:trPr>
          <w:trHeight w:hRule="exact" w:val="11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Проведение ежегодного социологического исследования «О профессиональных намерениях учащихся 9-х-11-х классов муниципальных общеобразовательных учреждений»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92" w:rsidRDefault="002109EC">
            <w:pPr>
              <w:pStyle w:val="a7"/>
              <w:shd w:val="clear" w:color="auto" w:fill="auto"/>
            </w:pPr>
            <w:r>
              <w:t>Муниципальный куратор</w:t>
            </w:r>
            <w:r w:rsidR="00C872F7">
              <w:t>, руководители общеобразовательных учреждений / не позднее 30.04.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Аналитическая справка по результатам ежегодного социологического исследования</w:t>
            </w:r>
          </w:p>
        </w:tc>
      </w:tr>
    </w:tbl>
    <w:p w:rsidR="00E67D92" w:rsidRDefault="00C872F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859"/>
        <w:gridCol w:w="3600"/>
        <w:gridCol w:w="4589"/>
      </w:tblGrid>
      <w:tr w:rsidR="00E67D92">
        <w:trPr>
          <w:trHeight w:hRule="exact"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  <w:tr w:rsidR="00E67D92">
        <w:trPr>
          <w:trHeight w:hRule="exact" w:val="13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 w:rsidP="00574731">
            <w:pPr>
              <w:pStyle w:val="a7"/>
              <w:shd w:val="clear" w:color="auto" w:fill="auto"/>
              <w:jc w:val="both"/>
            </w:pPr>
            <w:r>
              <w:t xml:space="preserve">Разработка и утверждение программы / плана (дорожной карты)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 w:rsidP="00574731">
            <w:pPr>
              <w:pStyle w:val="a7"/>
              <w:shd w:val="clear" w:color="auto" w:fill="auto"/>
            </w:pPr>
            <w:r>
              <w:t>Руководители образовательных учреждений / не позднее 30.09.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Программа / план (дорожная карта) муниципального образовательного учреждения по обеспечению профессионального самоопределения обучающихся</w:t>
            </w:r>
          </w:p>
        </w:tc>
      </w:tr>
      <w:tr w:rsidR="00E67D92"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Назначение куратора (кураторов) - ответственного должностного лица в образовательном учреждении за реализацию программы / плана (дорожной карты)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 w:rsidP="00574731">
            <w:pPr>
              <w:pStyle w:val="a7"/>
              <w:shd w:val="clear" w:color="auto" w:fill="auto"/>
            </w:pPr>
            <w:r>
              <w:t>Руководители образовательных учреждений / не позднее 30.09.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Приказ о назначении куратора (кураторов) - ответственного должностного лица в образовательном учреждении за реализацию программы</w:t>
            </w:r>
          </w:p>
        </w:tc>
      </w:tr>
      <w:tr w:rsidR="00E67D92">
        <w:trPr>
          <w:trHeight w:hRule="exact" w:val="16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 w:rsidP="00574731">
            <w:pPr>
              <w:pStyle w:val="a7"/>
              <w:shd w:val="clear" w:color="auto" w:fill="auto"/>
              <w:jc w:val="both"/>
            </w:pPr>
            <w:r>
              <w:t>Внесение по необходимости дополнений / изменений в действующий локальные н</w:t>
            </w:r>
            <w:r w:rsidR="00574731">
              <w:t>ормативные акты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2109EC" w:rsidP="00574731">
            <w:pPr>
              <w:pStyle w:val="a7"/>
              <w:shd w:val="clear" w:color="auto" w:fill="auto"/>
            </w:pPr>
            <w:r>
              <w:t xml:space="preserve">Муниципальный куратор </w:t>
            </w:r>
            <w:r w:rsidR="00C872F7">
              <w:t>/ не позднее 30.09.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Локальные нормативные акты учреждения</w:t>
            </w:r>
          </w:p>
        </w:tc>
      </w:tr>
      <w:tr w:rsidR="00E67D92"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574731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 w:rsidP="00574731">
            <w:pPr>
              <w:pStyle w:val="a7"/>
              <w:shd w:val="clear" w:color="auto" w:fill="auto"/>
              <w:jc w:val="left"/>
            </w:pPr>
            <w:r>
              <w:t>Мониторинг реализации программ / планов (дорожных карт) образовательных учреждений по обеспечению профессионального самоопределения обучающихся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2109EC">
            <w:pPr>
              <w:pStyle w:val="a7"/>
              <w:shd w:val="clear" w:color="auto" w:fill="auto"/>
            </w:pPr>
            <w:r>
              <w:t xml:space="preserve">Муниципальный куратор </w:t>
            </w:r>
            <w:r w:rsidR="00C872F7">
              <w:t>/ не позднее 30.05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Форма мониторинга согласно</w:t>
            </w:r>
          </w:p>
          <w:p w:rsidR="00E67D92" w:rsidRDefault="00C872F7">
            <w:pPr>
              <w:pStyle w:val="a7"/>
              <w:shd w:val="clear" w:color="auto" w:fill="auto"/>
            </w:pPr>
            <w:r>
              <w:t>Приложению № 1 аналитическая справка по результатам мониторинга</w:t>
            </w:r>
          </w:p>
        </w:tc>
      </w:tr>
      <w:tr w:rsidR="00E67D92">
        <w:trPr>
          <w:trHeight w:hRule="exact" w:val="14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D92" w:rsidRDefault="00574731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tabs>
                <w:tab w:val="left" w:pos="1709"/>
                <w:tab w:val="left" w:pos="3893"/>
                <w:tab w:val="left" w:pos="5314"/>
              </w:tabs>
              <w:jc w:val="left"/>
            </w:pPr>
            <w:r>
              <w:t>Проведение</w:t>
            </w:r>
            <w:r>
              <w:tab/>
              <w:t>муниципального</w:t>
            </w:r>
            <w:r>
              <w:tab/>
              <w:t>конкурса</w:t>
            </w:r>
            <w:r>
              <w:tab/>
              <w:t>программно</w:t>
            </w:r>
            <w:r w:rsidR="00574731">
              <w:t>-</w:t>
            </w:r>
            <w:r>
              <w:softHyphen/>
            </w:r>
          </w:p>
          <w:p w:rsidR="00E67D92" w:rsidRDefault="00C872F7">
            <w:pPr>
              <w:pStyle w:val="a7"/>
              <w:shd w:val="clear" w:color="auto" w:fill="auto"/>
              <w:jc w:val="left"/>
            </w:pPr>
            <w:r>
              <w:t>методических материалов по обеспечению профессионального самоопределения обучающихся по уровням реализуемых программ.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D92" w:rsidRDefault="002109EC">
            <w:pPr>
              <w:pStyle w:val="a7"/>
              <w:shd w:val="clear" w:color="auto" w:fill="auto"/>
            </w:pPr>
            <w:r>
              <w:t xml:space="preserve">Муниципальный куратор </w:t>
            </w:r>
            <w:r w:rsidR="00C872F7">
              <w:t>/ по плану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 w:rsidP="00574731">
            <w:pPr>
              <w:pStyle w:val="a7"/>
              <w:shd w:val="clear" w:color="auto" w:fill="auto"/>
            </w:pPr>
            <w:r>
              <w:t>Положение о муниципальном конкурсе, итоги конкурса</w:t>
            </w:r>
          </w:p>
        </w:tc>
      </w:tr>
    </w:tbl>
    <w:p w:rsidR="00E67D92" w:rsidRDefault="00C872F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859"/>
        <w:gridCol w:w="3600"/>
        <w:gridCol w:w="4589"/>
      </w:tblGrid>
      <w:tr w:rsidR="00E67D92">
        <w:trPr>
          <w:trHeight w:hRule="exact"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lastRenderedPageBreak/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E67D92"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574731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Распространение эффективных практик по профессиональному самоопределению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2109EC">
            <w:pPr>
              <w:pStyle w:val="a7"/>
              <w:shd w:val="clear" w:color="auto" w:fill="auto"/>
            </w:pPr>
            <w:r>
              <w:t xml:space="preserve">Муниципальный куратор </w:t>
            </w:r>
            <w:r w:rsidR="00C872F7">
              <w:t>/ по плану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Банк эффективных практик</w:t>
            </w:r>
          </w:p>
        </w:tc>
      </w:tr>
      <w:tr w:rsidR="00E67D92"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 w:rsidP="00574731">
            <w:pPr>
              <w:pStyle w:val="a7"/>
              <w:shd w:val="clear" w:color="auto" w:fill="auto"/>
            </w:pPr>
            <w:r>
              <w:t>1</w:t>
            </w:r>
            <w:r w:rsidR="00574731"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tabs>
                <w:tab w:val="left" w:pos="1397"/>
                <w:tab w:val="left" w:pos="2059"/>
                <w:tab w:val="left" w:pos="3888"/>
                <w:tab w:val="left" w:pos="4982"/>
              </w:tabs>
              <w:jc w:val="both"/>
            </w:pPr>
            <w:r>
              <w:t>Создание</w:t>
            </w:r>
            <w:r>
              <w:tab/>
              <w:t>на</w:t>
            </w:r>
            <w:r>
              <w:tab/>
              <w:t>официальных</w:t>
            </w:r>
            <w:r>
              <w:tab/>
              <w:t>сайтах</w:t>
            </w:r>
            <w:r>
              <w:tab/>
            </w:r>
          </w:p>
          <w:p w:rsidR="00E67D92" w:rsidRDefault="00574731" w:rsidP="00574731">
            <w:pPr>
              <w:pStyle w:val="a7"/>
              <w:shd w:val="clear" w:color="auto" w:fill="auto"/>
              <w:jc w:val="both"/>
            </w:pPr>
            <w:r>
              <w:t>общеобразовательных учреждений</w:t>
            </w:r>
            <w:r w:rsidR="00C872F7">
              <w:t xml:space="preserve"> разделов по сопровождению профессионального самоопределения обучающихся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2109EC">
            <w:pPr>
              <w:pStyle w:val="a7"/>
              <w:shd w:val="clear" w:color="auto" w:fill="auto"/>
              <w:ind w:left="180" w:firstLine="20"/>
              <w:jc w:val="both"/>
            </w:pPr>
            <w:r>
              <w:t xml:space="preserve">Муниципальный куратор </w:t>
            </w:r>
            <w:r w:rsidR="00C872F7">
              <w:t>/ не позднее 30.09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Форма мониторинга согласно Приложению №</w:t>
            </w:r>
          </w:p>
        </w:tc>
      </w:tr>
      <w:tr w:rsidR="00E67D92"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 w:rsidP="00574731">
            <w:pPr>
              <w:pStyle w:val="a7"/>
              <w:shd w:val="clear" w:color="auto" w:fill="auto"/>
            </w:pPr>
            <w:r>
              <w:t>1</w:t>
            </w:r>
            <w:r w:rsidR="00574731"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tabs>
                <w:tab w:val="left" w:pos="2328"/>
                <w:tab w:val="left" w:pos="4358"/>
              </w:tabs>
              <w:jc w:val="both"/>
            </w:pPr>
            <w:r>
              <w:t>Размещение информации о деятельности по профессиональному самоопределению обучающихся на официальных сайтах дошкольных,</w:t>
            </w:r>
            <w:r>
              <w:tab/>
              <w:t>общеобразовательных</w:t>
            </w:r>
          </w:p>
          <w:p w:rsidR="00E67D92" w:rsidRDefault="00574731" w:rsidP="00574731">
            <w:pPr>
              <w:pStyle w:val="a7"/>
              <w:shd w:val="clear" w:color="auto" w:fill="auto"/>
              <w:jc w:val="left"/>
            </w:pPr>
            <w:r>
              <w:t>учреждений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2109EC">
            <w:pPr>
              <w:pStyle w:val="a7"/>
              <w:shd w:val="clear" w:color="auto" w:fill="auto"/>
              <w:jc w:val="left"/>
            </w:pPr>
            <w:r>
              <w:t xml:space="preserve">Муниципальный куратор </w:t>
            </w:r>
            <w:r w:rsidR="00C872F7">
              <w:t>/ в течение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left"/>
            </w:pPr>
            <w:r>
              <w:t>Форма мониторинга согласно</w:t>
            </w:r>
          </w:p>
          <w:p w:rsidR="00E67D92" w:rsidRDefault="00C872F7">
            <w:pPr>
              <w:pStyle w:val="a7"/>
              <w:shd w:val="clear" w:color="auto" w:fill="auto"/>
              <w:jc w:val="left"/>
            </w:pPr>
            <w:r>
              <w:t>Приложению № 1</w:t>
            </w:r>
          </w:p>
        </w:tc>
      </w:tr>
      <w:tr w:rsidR="00E67D92"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 w:rsidP="00574731">
            <w:pPr>
              <w:pStyle w:val="a7"/>
              <w:shd w:val="clear" w:color="auto" w:fill="auto"/>
            </w:pPr>
            <w:r>
              <w:t>1</w:t>
            </w:r>
            <w:r w:rsidR="00574731"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Обеспечение условий для повышения квалификации педагогических работников, реализующих программы профессионального самоопределения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2109EC">
            <w:pPr>
              <w:pStyle w:val="a7"/>
              <w:shd w:val="clear" w:color="auto" w:fill="auto"/>
              <w:jc w:val="left"/>
            </w:pPr>
            <w:r>
              <w:t xml:space="preserve">Муниципальный куратор </w:t>
            </w:r>
            <w:r w:rsidR="00C872F7">
              <w:t>/ в течение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left"/>
            </w:pPr>
            <w:r>
              <w:t>Документы о повышении квалификации</w:t>
            </w:r>
          </w:p>
        </w:tc>
      </w:tr>
      <w:tr w:rsidR="00E67D92">
        <w:trPr>
          <w:trHeight w:hRule="exact" w:val="288"/>
          <w:jc w:val="center"/>
        </w:trPr>
        <w:tc>
          <w:tcPr>
            <w:tcW w:w="15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rPr>
                <w:b/>
                <w:bCs/>
              </w:rPr>
              <w:t>2. Деятельность по профессиональной ориентации и профессиональному самоопределению обучающихся</w:t>
            </w:r>
          </w:p>
        </w:tc>
      </w:tr>
      <w:tr w:rsidR="00E67D92">
        <w:trPr>
          <w:trHeight w:hRule="exact" w:val="13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 w:rsidP="002109EC">
            <w:pPr>
              <w:pStyle w:val="a7"/>
              <w:shd w:val="clear" w:color="auto" w:fill="auto"/>
            </w:pPr>
            <w:r>
              <w:t>1</w:t>
            </w:r>
            <w:r w:rsidR="002109EC"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Реализация комплекса современных форм работы с родителями обучающихся по вопросам профессиональной ориентации и профессионального самоопределения детей м молодежи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 w:rsidP="002109EC">
            <w:pPr>
              <w:pStyle w:val="a7"/>
              <w:shd w:val="clear" w:color="auto" w:fill="auto"/>
              <w:jc w:val="left"/>
            </w:pPr>
            <w:r>
              <w:t>Руководители образовательных учреждений / не менее одного тематического мероприятия для родителей в каждой группе/классе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left"/>
            </w:pPr>
            <w:r>
              <w:t>Сценарии мероприятий</w:t>
            </w:r>
          </w:p>
        </w:tc>
      </w:tr>
      <w:tr w:rsidR="00E67D92">
        <w:trPr>
          <w:trHeight w:hRule="exact" w:val="13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 w:rsidP="002109EC">
            <w:pPr>
              <w:pStyle w:val="a7"/>
              <w:shd w:val="clear" w:color="auto" w:fill="auto"/>
            </w:pPr>
            <w:r>
              <w:t>1</w:t>
            </w:r>
            <w:r w:rsidR="002109EC">
              <w:t>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Разработка и реализации дополнительных общеразвивающих программ для старших дошкольников, направленных на формирование представлений о мире профессий, формирование у детей позитивных установок по отношению к различным видам труда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 w:rsidP="002109EC">
            <w:pPr>
              <w:pStyle w:val="a7"/>
              <w:shd w:val="clear" w:color="auto" w:fill="auto"/>
              <w:jc w:val="left"/>
            </w:pPr>
            <w:r>
              <w:t>Руководители образовательных учреждений, реализующих программы дошкольного образования / в течение учебного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left"/>
            </w:pPr>
            <w:r>
              <w:t>Дополнительные общеразвивающие программы</w:t>
            </w:r>
          </w:p>
        </w:tc>
      </w:tr>
      <w:tr w:rsidR="00E67D92">
        <w:trPr>
          <w:trHeight w:hRule="exact" w:val="1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C872F7" w:rsidP="002109EC">
            <w:pPr>
              <w:pStyle w:val="a7"/>
              <w:shd w:val="clear" w:color="auto" w:fill="auto"/>
            </w:pPr>
            <w:r>
              <w:t>1</w:t>
            </w:r>
            <w:r w:rsidR="002109EC">
              <w:t>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Разработка и реализации дополнительных общеразвивающих программ для учащихся 1-х-4-х классов, направленных на формирование представлений о мире профессий, формирование у детей позитивных установок по отношению к различным видам труда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C872F7" w:rsidP="002109EC">
            <w:pPr>
              <w:pStyle w:val="a7"/>
              <w:shd w:val="clear" w:color="auto" w:fill="auto"/>
              <w:jc w:val="left"/>
            </w:pPr>
            <w:r>
              <w:t>Руководители общеобразовательных учреждений / в течение учебного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left"/>
            </w:pPr>
            <w:r>
              <w:t>Дополнительные общеразвивающие программы</w:t>
            </w:r>
          </w:p>
        </w:tc>
      </w:tr>
    </w:tbl>
    <w:p w:rsidR="00E67D92" w:rsidRDefault="00C872F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859"/>
        <w:gridCol w:w="3600"/>
        <w:gridCol w:w="4589"/>
      </w:tblGrid>
      <w:tr w:rsidR="00E67D92">
        <w:trPr>
          <w:trHeight w:hRule="exact"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lastRenderedPageBreak/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E67D92"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 w:rsidP="002109EC">
            <w:pPr>
              <w:pStyle w:val="a7"/>
              <w:shd w:val="clear" w:color="auto" w:fill="auto"/>
            </w:pPr>
            <w:r>
              <w:t>1</w:t>
            </w:r>
            <w:r w:rsidR="002109EC">
              <w:t>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Разработка и реализации дополнительных общеразвивающих программ для учащихся 5-х-9-х классов, направленных на профессиональное самоопределение обучающихся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 w:rsidP="002109EC">
            <w:pPr>
              <w:pStyle w:val="a7"/>
              <w:shd w:val="clear" w:color="auto" w:fill="auto"/>
              <w:jc w:val="left"/>
            </w:pPr>
            <w:r>
              <w:t>Руководители общеобразовательных учреждений / в течение учебного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left"/>
            </w:pPr>
            <w:r>
              <w:t>Дополнительные общеразвивающие программы</w:t>
            </w:r>
          </w:p>
        </w:tc>
      </w:tr>
      <w:tr w:rsidR="00E67D92"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2109EC">
            <w:pPr>
              <w:pStyle w:val="a7"/>
              <w:shd w:val="clear" w:color="auto" w:fill="auto"/>
            </w:pPr>
            <w:r>
              <w:t>18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Разработка и реализации рабочих программ внеурочной деятельности, направленной на профессиональное самоопределение обучающихся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 w:rsidP="002109EC">
            <w:pPr>
              <w:pStyle w:val="a7"/>
              <w:shd w:val="clear" w:color="auto" w:fill="auto"/>
            </w:pPr>
            <w:r>
              <w:t>Руководители общеобразовательных учреждений / в течение учебного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Рабочие программы внеурочной деятельности</w:t>
            </w:r>
          </w:p>
        </w:tc>
      </w:tr>
      <w:tr w:rsidR="00E67D92">
        <w:trPr>
          <w:trHeight w:hRule="exact" w:val="13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2109EC">
            <w:pPr>
              <w:pStyle w:val="a7"/>
              <w:shd w:val="clear" w:color="auto" w:fill="auto"/>
            </w:pPr>
            <w:r>
              <w:t>19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Тематические классные часы «Профессии моих родителей» для обучающихся 1-х-2-х классов.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 w:rsidP="002109EC">
            <w:pPr>
              <w:pStyle w:val="a7"/>
              <w:shd w:val="clear" w:color="auto" w:fill="auto"/>
            </w:pPr>
            <w:r>
              <w:t>Руководители общеобразовательных учреждений, кураторы учреждений / в течение учебного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Сценарии классных часов</w:t>
            </w:r>
          </w:p>
        </w:tc>
      </w:tr>
      <w:tr w:rsidR="00E67D92">
        <w:trPr>
          <w:trHeight w:hRule="exact" w:val="13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 w:rsidP="002109EC">
            <w:pPr>
              <w:pStyle w:val="a7"/>
              <w:shd w:val="clear" w:color="auto" w:fill="auto"/>
            </w:pPr>
            <w:r>
              <w:t>2</w:t>
            </w:r>
            <w:r w:rsidR="002109EC">
              <w:t>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Тематические классные часы «Мне нравится профессия» для обучающихся 3-х-4-х классов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 w:rsidP="002109EC">
            <w:pPr>
              <w:pStyle w:val="a7"/>
              <w:shd w:val="clear" w:color="auto" w:fill="auto"/>
            </w:pPr>
            <w:r>
              <w:t>Руководители общеобразовательных учреждений, кураторы учреждений / в течение учебного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Сценарии классных часов</w:t>
            </w:r>
          </w:p>
        </w:tc>
      </w:tr>
      <w:tr w:rsidR="00E67D92">
        <w:trPr>
          <w:trHeight w:hRule="exact" w:val="1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D92" w:rsidRDefault="00C872F7" w:rsidP="002109EC">
            <w:pPr>
              <w:pStyle w:val="a7"/>
              <w:shd w:val="clear" w:color="auto" w:fill="auto"/>
            </w:pPr>
            <w:r>
              <w:t>2</w:t>
            </w:r>
            <w:r w:rsidR="002109EC"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Тематические занятия в рамках общеобразовательных предметов, элективных курсов «Предметная область - будущий профиль образования - профессии» для обучающихся 5-х-8х классов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92" w:rsidRDefault="00C872F7" w:rsidP="002109EC">
            <w:pPr>
              <w:pStyle w:val="a7"/>
              <w:shd w:val="clear" w:color="auto" w:fill="auto"/>
            </w:pPr>
            <w:r>
              <w:t>Руководители общеобразовательных учреждений, кураторы учреждений / в течение учебного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  <w:spacing w:line="233" w:lineRule="auto"/>
            </w:pPr>
            <w:r>
              <w:t>Рабочие программы предметов, элективных курсов</w:t>
            </w:r>
          </w:p>
        </w:tc>
      </w:tr>
    </w:tbl>
    <w:p w:rsidR="00E67D92" w:rsidRDefault="00C872F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859"/>
        <w:gridCol w:w="3600"/>
        <w:gridCol w:w="4589"/>
      </w:tblGrid>
      <w:tr w:rsidR="00E67D92">
        <w:trPr>
          <w:trHeight w:hRule="exact"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lastRenderedPageBreak/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E67D92">
        <w:trPr>
          <w:trHeight w:hRule="exact" w:val="13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 w:rsidP="002109EC">
            <w:pPr>
              <w:pStyle w:val="a7"/>
              <w:shd w:val="clear" w:color="auto" w:fill="auto"/>
            </w:pPr>
            <w:r>
              <w:t>2</w:t>
            </w:r>
            <w:r w:rsidR="002109EC"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Тематическая общешкольная выставка рисунков/фотографий «Мир профессий» для обучающихся различных возрастных групп.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 w:rsidP="002109EC">
            <w:pPr>
              <w:pStyle w:val="a7"/>
              <w:shd w:val="clear" w:color="auto" w:fill="auto"/>
            </w:pPr>
            <w:r>
              <w:t>Руководители общеобразовательных учреждений, кураторы учреждений / в течение учебного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Форма мониторинга согласно</w:t>
            </w:r>
          </w:p>
          <w:p w:rsidR="00E67D92" w:rsidRDefault="00C872F7">
            <w:pPr>
              <w:pStyle w:val="a7"/>
              <w:shd w:val="clear" w:color="auto" w:fill="auto"/>
            </w:pPr>
            <w:r>
              <w:t>Приложению № 1</w:t>
            </w:r>
          </w:p>
        </w:tc>
      </w:tr>
      <w:tr w:rsidR="00E67D92"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 w:rsidP="002109EC">
            <w:pPr>
              <w:pStyle w:val="a7"/>
              <w:shd w:val="clear" w:color="auto" w:fill="auto"/>
            </w:pPr>
            <w:r>
              <w:t>2</w:t>
            </w:r>
            <w:r w:rsidR="002109EC"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Муниципальная выставка рисунков/фотографий «Мир профессий» для обучающихся различных возрастных групп.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Муниципальный куратор, руководители общеобразовательных учреждений / по плану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Положение о конкурсе, итоги конкурса, утвержденные приказом Управления образования</w:t>
            </w:r>
          </w:p>
        </w:tc>
      </w:tr>
      <w:tr w:rsidR="00E67D92"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 w:rsidP="002109EC">
            <w:pPr>
              <w:pStyle w:val="a7"/>
              <w:shd w:val="clear" w:color="auto" w:fill="auto"/>
            </w:pPr>
            <w:r>
              <w:t>2</w:t>
            </w:r>
            <w:r w:rsidR="002109EC"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Организация и проведение межведомственного проекта для обучающихся 8-х-11-х классов «Неделя профориентации в школе»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2109EC">
            <w:pPr>
              <w:pStyle w:val="a7"/>
              <w:shd w:val="clear" w:color="auto" w:fill="auto"/>
            </w:pPr>
            <w:r>
              <w:t xml:space="preserve">Специалист по методической работе, </w:t>
            </w:r>
            <w:r w:rsidR="00C872F7">
              <w:t>руководители общеобразовательных учреждений / по плану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 w:rsidP="002109EC">
            <w:pPr>
              <w:pStyle w:val="a7"/>
              <w:shd w:val="clear" w:color="auto" w:fill="auto"/>
            </w:pPr>
            <w:r>
              <w:t>Программа проекта</w:t>
            </w:r>
          </w:p>
        </w:tc>
      </w:tr>
      <w:tr w:rsidR="00E67D92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2109EC">
            <w:pPr>
              <w:pStyle w:val="a7"/>
              <w:shd w:val="clear" w:color="auto" w:fill="auto"/>
            </w:pPr>
            <w:r>
              <w:t>25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9EC" w:rsidRDefault="00C872F7" w:rsidP="002109EC">
            <w:pPr>
              <w:pStyle w:val="a7"/>
              <w:shd w:val="clear" w:color="auto" w:fill="auto"/>
              <w:tabs>
                <w:tab w:val="left" w:pos="2059"/>
                <w:tab w:val="left" w:pos="4939"/>
              </w:tabs>
              <w:jc w:val="both"/>
            </w:pPr>
            <w:r>
              <w:t>Мероприятия</w:t>
            </w:r>
            <w:r>
              <w:tab/>
              <w:t>профориентационной</w:t>
            </w:r>
            <w:r>
              <w:tab/>
              <w:t>направленности</w:t>
            </w:r>
          </w:p>
          <w:p w:rsidR="00E67D92" w:rsidRDefault="00E67D92">
            <w:pPr>
              <w:pStyle w:val="a7"/>
              <w:shd w:val="clear" w:color="auto" w:fill="auto"/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2109EC">
            <w:pPr>
              <w:pStyle w:val="a7"/>
              <w:shd w:val="clear" w:color="auto" w:fill="auto"/>
            </w:pPr>
            <w:r>
              <w:t xml:space="preserve">Муниципальный куратор </w:t>
            </w:r>
            <w:r w:rsidR="00C872F7">
              <w:t>/ в течение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2109EC">
            <w:pPr>
              <w:pStyle w:val="a7"/>
              <w:shd w:val="clear" w:color="auto" w:fill="auto"/>
            </w:pPr>
            <w:r>
              <w:t>О</w:t>
            </w:r>
            <w:r w:rsidR="00C872F7">
              <w:t>тчеты</w:t>
            </w:r>
          </w:p>
        </w:tc>
      </w:tr>
      <w:tr w:rsidR="00E67D92"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2109EC">
            <w:pPr>
              <w:pStyle w:val="a7"/>
              <w:shd w:val="clear" w:color="auto" w:fill="auto"/>
            </w:pPr>
            <w:r>
              <w:t>26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Взаимодействие с профессиональными образовательными организациями и организациями высшего образования по проведению профориентационных мероприятий (встречи, профессиональные пробы)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2109EC">
            <w:pPr>
              <w:pStyle w:val="a7"/>
              <w:shd w:val="clear" w:color="auto" w:fill="auto"/>
            </w:pPr>
            <w:r>
              <w:t>Муниципальный куратор</w:t>
            </w:r>
            <w:r w:rsidR="00C872F7">
              <w:t>, руководители общеобразовательных учреждений / по плану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Форма мониторинга согласно</w:t>
            </w:r>
          </w:p>
          <w:p w:rsidR="00E67D92" w:rsidRDefault="00C872F7">
            <w:pPr>
              <w:pStyle w:val="a7"/>
              <w:shd w:val="clear" w:color="auto" w:fill="auto"/>
            </w:pPr>
            <w:r>
              <w:t>Приложению № 1</w:t>
            </w:r>
          </w:p>
        </w:tc>
      </w:tr>
      <w:tr w:rsidR="00E67D92"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2109EC">
            <w:pPr>
              <w:pStyle w:val="a7"/>
              <w:shd w:val="clear" w:color="auto" w:fill="auto"/>
            </w:pPr>
            <w:r>
              <w:t>27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tabs>
                <w:tab w:val="left" w:pos="1843"/>
                <w:tab w:val="left" w:pos="3125"/>
                <w:tab w:val="left" w:pos="4349"/>
              </w:tabs>
              <w:jc w:val="both"/>
            </w:pPr>
            <w:r>
              <w:t>Обеспечение организационных условий для реализации федерального проекта по ранней профессиональной ориентации обучающихся</w:t>
            </w:r>
            <w:r>
              <w:tab/>
              <w:t>6-х-11-х</w:t>
            </w:r>
            <w:r>
              <w:tab/>
              <w:t>классов</w:t>
            </w:r>
            <w:r>
              <w:tab/>
              <w:t>общеобразовательных</w:t>
            </w:r>
          </w:p>
          <w:p w:rsidR="00E67D92" w:rsidRDefault="00C872F7">
            <w:pPr>
              <w:pStyle w:val="a7"/>
              <w:shd w:val="clear" w:color="auto" w:fill="auto"/>
              <w:jc w:val="left"/>
            </w:pPr>
            <w:r>
              <w:t>учреждений «Билет в будущее»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Муниципальный куратор, руководители общеобразовательных учреждений / по плану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Форма мониторинга согласно</w:t>
            </w:r>
          </w:p>
          <w:p w:rsidR="00E67D92" w:rsidRDefault="00C872F7">
            <w:pPr>
              <w:pStyle w:val="a7"/>
              <w:shd w:val="clear" w:color="auto" w:fill="auto"/>
            </w:pPr>
            <w:r>
              <w:t>Приложению № 1</w:t>
            </w:r>
          </w:p>
        </w:tc>
      </w:tr>
      <w:tr w:rsidR="00E67D92">
        <w:trPr>
          <w:trHeight w:hRule="exact" w:val="11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D92" w:rsidRDefault="002109EC">
            <w:pPr>
              <w:pStyle w:val="a7"/>
              <w:shd w:val="clear" w:color="auto" w:fill="auto"/>
            </w:pPr>
            <w:r>
              <w:t>28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Обеспечение организационных условий для участия обучающихся в мероприятиях, проводимых на интерактивной цифровой платформе для профориентации школьников «ПроеКТОриЯ»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Муниципальный куратор, руководители общеобразовательных учреждений / по плану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Форма мониторинга согласно</w:t>
            </w:r>
          </w:p>
          <w:p w:rsidR="00E67D92" w:rsidRDefault="00C872F7">
            <w:pPr>
              <w:pStyle w:val="a7"/>
              <w:shd w:val="clear" w:color="auto" w:fill="auto"/>
            </w:pPr>
            <w:r>
              <w:t>Приложению № 1</w:t>
            </w:r>
          </w:p>
        </w:tc>
      </w:tr>
    </w:tbl>
    <w:p w:rsidR="00E67D92" w:rsidRDefault="00C872F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859"/>
        <w:gridCol w:w="3600"/>
        <w:gridCol w:w="4589"/>
      </w:tblGrid>
      <w:tr w:rsidR="00E67D92">
        <w:trPr>
          <w:trHeight w:hRule="exact"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lastRenderedPageBreak/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left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E67D92">
        <w:trPr>
          <w:trHeight w:hRule="exact" w:val="11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D92" w:rsidRDefault="002109EC">
            <w:pPr>
              <w:pStyle w:val="a7"/>
              <w:shd w:val="clear" w:color="auto" w:fill="auto"/>
            </w:pPr>
            <w:r>
              <w:t>29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  <w:tabs>
                <w:tab w:val="left" w:pos="1704"/>
                <w:tab w:val="left" w:pos="3888"/>
                <w:tab w:val="left" w:pos="5102"/>
                <w:tab w:val="left" w:pos="5827"/>
              </w:tabs>
              <w:jc w:val="left"/>
            </w:pPr>
            <w:r>
              <w:t>Обеспечение</w:t>
            </w:r>
            <w:r>
              <w:tab/>
              <w:t>организационных</w:t>
            </w:r>
            <w:r>
              <w:tab/>
              <w:t>условий</w:t>
            </w:r>
            <w:r>
              <w:tab/>
              <w:t>для</w:t>
            </w:r>
            <w:r>
              <w:tab/>
              <w:t>участия</w:t>
            </w:r>
          </w:p>
          <w:p w:rsidR="00E67D92" w:rsidRDefault="00C872F7">
            <w:pPr>
              <w:pStyle w:val="a7"/>
              <w:shd w:val="clear" w:color="auto" w:fill="auto"/>
              <w:jc w:val="left"/>
            </w:pPr>
            <w:r>
              <w:t>обучающихся в региональных онлайн-уроках и других региональных мероприятиях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Муниципальный куратор, руководители общеобразовательных учреждений / по плану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Форма мониторинга согласно</w:t>
            </w:r>
          </w:p>
          <w:p w:rsidR="00E67D92" w:rsidRDefault="00C872F7">
            <w:pPr>
              <w:pStyle w:val="a7"/>
              <w:shd w:val="clear" w:color="auto" w:fill="auto"/>
            </w:pPr>
            <w:r>
              <w:t>Приложению № 1</w:t>
            </w:r>
          </w:p>
        </w:tc>
      </w:tr>
    </w:tbl>
    <w:p w:rsidR="00E67D92" w:rsidRDefault="00C872F7">
      <w:pPr>
        <w:pStyle w:val="1"/>
        <w:numPr>
          <w:ilvl w:val="0"/>
          <w:numId w:val="8"/>
        </w:numPr>
        <w:shd w:val="clear" w:color="auto" w:fill="auto"/>
        <w:tabs>
          <w:tab w:val="left" w:pos="1432"/>
        </w:tabs>
        <w:ind w:firstLine="800"/>
      </w:pPr>
      <w:r>
        <w:br w:type="page"/>
      </w:r>
    </w:p>
    <w:p w:rsidR="00E67D92" w:rsidRDefault="00C872F7">
      <w:pPr>
        <w:pStyle w:val="1"/>
        <w:shd w:val="clear" w:color="auto" w:fill="auto"/>
        <w:spacing w:after="280"/>
        <w:ind w:firstLine="0"/>
        <w:jc w:val="right"/>
      </w:pPr>
      <w:r>
        <w:lastRenderedPageBreak/>
        <w:t>Приложение № 1</w:t>
      </w:r>
    </w:p>
    <w:p w:rsidR="00E67D92" w:rsidRDefault="00C872F7">
      <w:pPr>
        <w:pStyle w:val="1"/>
        <w:shd w:val="clear" w:color="auto" w:fill="auto"/>
        <w:ind w:firstLine="0"/>
        <w:jc w:val="center"/>
      </w:pPr>
      <w:r>
        <w:t>Мониторинг реализации программы / плана (дорожной карты) образовательного учреждения</w:t>
      </w:r>
    </w:p>
    <w:p w:rsidR="00E67D92" w:rsidRDefault="00C872F7">
      <w:pPr>
        <w:pStyle w:val="1"/>
        <w:pBdr>
          <w:bottom w:val="single" w:sz="4" w:space="0" w:color="auto"/>
        </w:pBdr>
        <w:shd w:val="clear" w:color="auto" w:fill="auto"/>
        <w:spacing w:after="280"/>
        <w:ind w:firstLine="0"/>
        <w:jc w:val="center"/>
      </w:pPr>
      <w:r>
        <w:t>по обеспечению профессионального самоопределения обучающихся</w:t>
      </w:r>
    </w:p>
    <w:p w:rsidR="00E67D92" w:rsidRDefault="00C872F7">
      <w:pPr>
        <w:pStyle w:val="a5"/>
        <w:shd w:val="clear" w:color="auto" w:fill="auto"/>
        <w:ind w:left="2131"/>
        <w:rPr>
          <w:sz w:val="16"/>
          <w:szCs w:val="16"/>
        </w:rPr>
      </w:pPr>
      <w:r>
        <w:rPr>
          <w:sz w:val="16"/>
          <w:szCs w:val="16"/>
        </w:rPr>
        <w:t>(наименование общеобразовательного учреждения)</w:t>
      </w:r>
    </w:p>
    <w:p w:rsidR="00E67D92" w:rsidRDefault="00C872F7">
      <w:pPr>
        <w:pStyle w:val="a5"/>
        <w:shd w:val="clear" w:color="auto" w:fill="auto"/>
        <w:ind w:left="6101"/>
      </w:pPr>
      <w:r>
        <w:t>1. Организационные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0"/>
        <w:gridCol w:w="8064"/>
      </w:tblGrid>
      <w:tr w:rsidR="00E67D92">
        <w:trPr>
          <w:trHeight w:hRule="exact" w:val="288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Мероприятие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Примечание</w:t>
            </w:r>
          </w:p>
        </w:tc>
      </w:tr>
      <w:tr w:rsidR="00E67D92">
        <w:trPr>
          <w:trHeight w:hRule="exact" w:val="840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 w:rsidP="00F76FFA">
            <w:pPr>
              <w:pStyle w:val="a7"/>
              <w:shd w:val="clear" w:color="auto" w:fill="auto"/>
              <w:jc w:val="both"/>
            </w:pPr>
            <w:r>
              <w:t>1. Утверждение плана (дорожной карты) образовательного учреждения по обеспечению профессионального самоопределения обучающихся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  <w:tr w:rsidR="00E67D92">
        <w:trPr>
          <w:trHeight w:hRule="exact" w:val="835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 w:rsidP="00F76FFA">
            <w:pPr>
              <w:pStyle w:val="a7"/>
              <w:shd w:val="clear" w:color="auto" w:fill="auto"/>
              <w:jc w:val="both"/>
            </w:pPr>
            <w:r>
              <w:t>2. Назначение ответственного лица за реализацию плана (дорожной карты) образовательного учреждения по обеспечению профессионального самоопределения обучающихся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  <w:tr w:rsidR="00E67D92">
        <w:trPr>
          <w:trHeight w:hRule="exact" w:val="840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 w:rsidP="00F76FFA">
            <w:pPr>
              <w:pStyle w:val="a7"/>
              <w:shd w:val="clear" w:color="auto" w:fill="auto"/>
              <w:jc w:val="both"/>
            </w:pPr>
            <w:r>
              <w:t>3. Педагогический совет по вопросам реализации плана (дорожной карты) муниципального образовательного учреждения по обеспечению профессионального самоопределения обучающихся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  <w:tr w:rsidR="00E67D92">
        <w:trPr>
          <w:trHeight w:hRule="exact" w:val="562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4. Наличие на сайте учреждения раздела, посвященного обеспечению профессионального самоопределения обучающихся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  <w:tr w:rsidR="00E67D92">
        <w:trPr>
          <w:trHeight w:hRule="exact" w:val="562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  <w:jc w:val="both"/>
            </w:pPr>
            <w:r>
              <w:t>5. Наличие в учреждении информационных стендов, посвященных обеспечению профессионального самоопределения обучающихся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  <w:tr w:rsidR="00E67D92">
        <w:trPr>
          <w:trHeight w:hRule="exact" w:val="1114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 w:rsidP="00F76FFA">
            <w:pPr>
              <w:pStyle w:val="a7"/>
              <w:shd w:val="clear" w:color="auto" w:fill="auto"/>
              <w:jc w:val="both"/>
            </w:pPr>
            <w:r>
              <w:t>6. Обучающие семинары с педагогическими работниками учреждения по вопросам реализации плана (дорожной карты) образовательного учреждения по обеспечению профессионального самоопределения обучающихся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  <w:tr w:rsidR="00E67D92">
        <w:trPr>
          <w:trHeight w:hRule="exact" w:val="1123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92" w:rsidRDefault="00C872F7" w:rsidP="00F76FFA">
            <w:pPr>
              <w:pStyle w:val="a7"/>
              <w:shd w:val="clear" w:color="auto" w:fill="auto"/>
              <w:jc w:val="both"/>
            </w:pPr>
            <w:r>
              <w:t>7. Педагогический совет по итогам реализации вопросам реализации плана (дорожной карты) образовательного учреждения по обеспечению профессионального самоопределения обучающихся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</w:tbl>
    <w:p w:rsidR="00E67D92" w:rsidRDefault="00C872F7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3427"/>
        <w:gridCol w:w="2952"/>
        <w:gridCol w:w="1498"/>
        <w:gridCol w:w="1512"/>
        <w:gridCol w:w="1498"/>
        <w:gridCol w:w="2467"/>
      </w:tblGrid>
      <w:tr w:rsidR="00E67D92">
        <w:trPr>
          <w:trHeight w:hRule="exact" w:val="194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framePr w:w="15744" w:h="2242" w:vSpace="533" w:wrap="notBeside" w:vAnchor="text" w:hAnchor="text" w:x="54" w:y="534"/>
              <w:shd w:val="clear" w:color="auto" w:fill="auto"/>
            </w:pPr>
            <w:r>
              <w:lastRenderedPageBreak/>
              <w:t>Категория педагогического / административного работника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framePr w:w="15744" w:h="2242" w:vSpace="533" w:wrap="notBeside" w:vAnchor="text" w:hAnchor="text" w:x="54" w:y="534"/>
              <w:shd w:val="clear" w:color="auto" w:fill="auto"/>
            </w:pPr>
            <w:r>
              <w:t>Наименование программы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framePr w:w="15744" w:h="2242" w:vSpace="533" w:wrap="notBeside" w:vAnchor="text" w:hAnchor="text" w:x="54" w:y="534"/>
              <w:shd w:val="clear" w:color="auto" w:fill="auto"/>
            </w:pPr>
            <w:r>
              <w:t>Организация, реализовавшая программу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framePr w:w="15744" w:h="2242" w:vSpace="533" w:wrap="notBeside" w:vAnchor="text" w:hAnchor="text" w:x="54" w:y="534"/>
              <w:shd w:val="clear" w:color="auto" w:fill="auto"/>
            </w:pPr>
            <w:r>
              <w:t>Количество часов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framePr w:w="15744" w:h="2242" w:vSpace="533" w:wrap="notBeside" w:vAnchor="text" w:hAnchor="text" w:x="54" w:y="534"/>
              <w:shd w:val="clear" w:color="auto" w:fill="auto"/>
            </w:pPr>
            <w:r>
              <w:t>Период освоения программы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framePr w:w="15744" w:h="2242" w:vSpace="533" w:wrap="notBeside" w:vAnchor="text" w:hAnchor="text" w:x="54" w:y="534"/>
              <w:shd w:val="clear" w:color="auto" w:fill="auto"/>
            </w:pPr>
            <w:r>
              <w:t>Количество освоивших программу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framePr w:w="15744" w:h="2242" w:vSpace="533" w:wrap="notBeside" w:vAnchor="text" w:hAnchor="text" w:x="54" w:y="534"/>
              <w:shd w:val="clear" w:color="auto" w:fill="auto"/>
            </w:pPr>
            <w:r>
              <w:t>Доля от общего количества педагогических / административных работников (нарастающим итогом)</w:t>
            </w:r>
          </w:p>
        </w:tc>
      </w:tr>
      <w:tr w:rsidR="00E67D92">
        <w:trPr>
          <w:trHeight w:hRule="exact" w:val="29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framePr w:w="15744" w:h="2242" w:vSpace="533" w:wrap="notBeside" w:vAnchor="text" w:hAnchor="text" w:x="54" w:y="534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framePr w:w="15744" w:h="2242" w:vSpace="533" w:wrap="notBeside" w:vAnchor="text" w:hAnchor="text" w:x="54" w:y="534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framePr w:w="15744" w:h="2242" w:vSpace="533" w:wrap="notBeside" w:vAnchor="text" w:hAnchor="text" w:x="54" w:y="53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framePr w:w="15744" w:h="2242" w:vSpace="533" w:wrap="notBeside" w:vAnchor="text" w:hAnchor="text" w:x="54" w:y="534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framePr w:w="15744" w:h="2242" w:vSpace="533" w:wrap="notBeside" w:vAnchor="text" w:hAnchor="text" w:x="54" w:y="53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framePr w:w="15744" w:h="2242" w:vSpace="533" w:wrap="notBeside" w:vAnchor="text" w:hAnchor="text" w:x="54" w:y="534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framePr w:w="15744" w:h="2242" w:vSpace="533" w:wrap="notBeside" w:vAnchor="text" w:hAnchor="text" w:x="54" w:y="534"/>
              <w:rPr>
                <w:sz w:val="10"/>
                <w:szCs w:val="10"/>
              </w:rPr>
            </w:pPr>
          </w:p>
        </w:tc>
      </w:tr>
    </w:tbl>
    <w:p w:rsidR="00E67D92" w:rsidRDefault="00C872F7">
      <w:pPr>
        <w:pStyle w:val="a5"/>
        <w:framePr w:w="12710" w:h="326" w:hSpace="53" w:wrap="notBeside" w:vAnchor="text" w:hAnchor="text" w:x="1547" w:y="1"/>
        <w:shd w:val="clear" w:color="auto" w:fill="auto"/>
      </w:pPr>
      <w:r>
        <w:t>2. Повышение квалификации педагогических работников по вопросам профессионального самоопределения обучающихся</w:t>
      </w:r>
    </w:p>
    <w:p w:rsidR="00E67D92" w:rsidRDefault="00C872F7">
      <w:pPr>
        <w:pStyle w:val="a5"/>
        <w:framePr w:w="7248" w:h="278" w:hSpace="53" w:wrap="notBeside" w:vAnchor="text" w:hAnchor="text" w:x="4278" w:y="28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(информация о повышении квалификации по состоянию на дату подготовки отчета)</w:t>
      </w:r>
    </w:p>
    <w:p w:rsidR="00E67D92" w:rsidRDefault="00E67D92">
      <w:pPr>
        <w:spacing w:line="1" w:lineRule="exact"/>
      </w:pPr>
    </w:p>
    <w:p w:rsidR="00E67D92" w:rsidRDefault="00C872F7">
      <w:pPr>
        <w:pStyle w:val="a5"/>
        <w:shd w:val="clear" w:color="auto" w:fill="auto"/>
        <w:ind w:left="4435"/>
      </w:pPr>
      <w:r>
        <w:t>3. Диагностические мероприятия (для учащихся 2-х-11-х классов)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2"/>
        <w:gridCol w:w="2233"/>
        <w:gridCol w:w="8866"/>
      </w:tblGrid>
      <w:tr w:rsidR="009C2CD7" w:rsidTr="009C2CD7">
        <w:trPr>
          <w:trHeight w:hRule="exact" w:val="738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CD7" w:rsidRDefault="009C2CD7">
            <w:pPr>
              <w:pStyle w:val="a7"/>
              <w:shd w:val="clear" w:color="auto" w:fill="auto"/>
            </w:pPr>
            <w: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CD7" w:rsidRDefault="009C2CD7">
            <w:pPr>
              <w:pStyle w:val="a7"/>
              <w:shd w:val="clear" w:color="auto" w:fill="auto"/>
            </w:pPr>
            <w:r>
              <w:t>Количество учащихся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CD7" w:rsidRDefault="009C2CD7">
            <w:pPr>
              <w:pStyle w:val="a7"/>
              <w:shd w:val="clear" w:color="auto" w:fill="auto"/>
            </w:pPr>
            <w:r>
              <w:t>Даты проведения дистанционной профориентационной диагностики</w:t>
            </w:r>
          </w:p>
        </w:tc>
      </w:tr>
      <w:tr w:rsidR="009C2CD7" w:rsidTr="009C2CD7">
        <w:trPr>
          <w:trHeight w:hRule="exact" w:val="25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CD7" w:rsidRDefault="009C2CD7">
            <w:pPr>
              <w:rPr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CD7" w:rsidRDefault="009C2CD7">
            <w:pPr>
              <w:rPr>
                <w:sz w:val="10"/>
                <w:szCs w:val="10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D7" w:rsidRDefault="009C2CD7">
            <w:pPr>
              <w:rPr>
                <w:sz w:val="10"/>
                <w:szCs w:val="10"/>
              </w:rPr>
            </w:pPr>
          </w:p>
        </w:tc>
      </w:tr>
    </w:tbl>
    <w:p w:rsidR="00E67D92" w:rsidRDefault="00E67D92">
      <w:pPr>
        <w:spacing w:line="1" w:lineRule="exact"/>
      </w:pPr>
    </w:p>
    <w:p w:rsidR="00E67D92" w:rsidRDefault="00C872F7">
      <w:pPr>
        <w:pStyle w:val="a5"/>
        <w:shd w:val="clear" w:color="auto" w:fill="auto"/>
        <w:ind w:left="4094"/>
      </w:pPr>
      <w:r>
        <w:t>4. Просветительская работа с родителями (законными представителями)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3523"/>
        <w:gridCol w:w="5947"/>
        <w:gridCol w:w="5251"/>
      </w:tblGrid>
      <w:tr w:rsidR="00E67D92">
        <w:trPr>
          <w:trHeight w:hRule="exact" w:val="22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</w:pPr>
            <w:r>
              <w:t>Группа / класс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Дата проведения мероприятия для родителей (законных представителей) по вопросам профессиональной ориентации и профессионального самоопределения детей и молодежи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</w:pPr>
            <w:r>
              <w:t>Тема и форма работы с родителями (законными представителями) по вопросам профессиональной ориентации и профессионального самоопределения детей и молодежи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C872F7">
            <w:pPr>
              <w:pStyle w:val="a7"/>
              <w:shd w:val="clear" w:color="auto" w:fill="auto"/>
            </w:pPr>
            <w:r>
              <w:t>Количество родителей (законных представителей), принявших участие в мероприятии по вопросам профессиональной ориентации и профессионального самоопределения детей и молодежи</w:t>
            </w:r>
          </w:p>
        </w:tc>
      </w:tr>
      <w:tr w:rsidR="00E67D92">
        <w:trPr>
          <w:trHeight w:hRule="exact" w:val="29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</w:tbl>
    <w:p w:rsidR="00E67D92" w:rsidRDefault="00E67D92">
      <w:pPr>
        <w:spacing w:line="1" w:lineRule="exact"/>
      </w:pPr>
    </w:p>
    <w:p w:rsidR="00E67D92" w:rsidRDefault="00C872F7">
      <w:pPr>
        <w:pStyle w:val="a5"/>
        <w:shd w:val="clear" w:color="auto" w:fill="auto"/>
        <w:ind w:left="1128"/>
      </w:pPr>
      <w:r>
        <w:t>5. Реализация дополнительных общеразвивающих программ, направленных на профессиональное самоопределение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4253"/>
        <w:gridCol w:w="1920"/>
        <w:gridCol w:w="3053"/>
      </w:tblGrid>
      <w:tr w:rsidR="00E67D92">
        <w:trPr>
          <w:trHeight w:hRule="exact" w:val="850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Наименование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Автор(-ы)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Возраст обучающихся/ класс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Количество обучающихся, прошедших обучение по программе</w:t>
            </w:r>
          </w:p>
        </w:tc>
      </w:tr>
      <w:tr w:rsidR="00E67D92">
        <w:trPr>
          <w:trHeight w:hRule="exact" w:val="29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</w:tbl>
    <w:p w:rsidR="00E67D92" w:rsidRDefault="00C872F7">
      <w:pPr>
        <w:spacing w:line="1" w:lineRule="exact"/>
      </w:pPr>
      <w:r>
        <w:br w:type="page"/>
      </w:r>
    </w:p>
    <w:p w:rsidR="00E67D92" w:rsidRDefault="00C872F7">
      <w:pPr>
        <w:pStyle w:val="a5"/>
        <w:shd w:val="clear" w:color="auto" w:fill="auto"/>
        <w:ind w:left="1421"/>
      </w:pPr>
      <w:r>
        <w:lastRenderedPageBreak/>
        <w:t>6. Реализация рабочих программ внеурочной деятельности, направленных на профессиональное самоопределение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4253"/>
        <w:gridCol w:w="1920"/>
        <w:gridCol w:w="3053"/>
      </w:tblGrid>
      <w:tr w:rsidR="00E67D92">
        <w:trPr>
          <w:trHeight w:hRule="exact" w:val="840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Наименование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Автор(-ы)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Класс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Количество обучающихся, прошедших обучение по программе</w:t>
            </w:r>
          </w:p>
        </w:tc>
      </w:tr>
      <w:tr w:rsidR="00E67D92">
        <w:trPr>
          <w:trHeight w:hRule="exact" w:val="298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</w:tbl>
    <w:p w:rsidR="00E67D92" w:rsidRDefault="00C872F7">
      <w:pPr>
        <w:pStyle w:val="a5"/>
        <w:shd w:val="clear" w:color="auto" w:fill="auto"/>
        <w:ind w:left="4536"/>
      </w:pPr>
      <w:r>
        <w:t>7. Участие обучающихся в профориентационных мероприятиях</w:t>
      </w:r>
    </w:p>
    <w:p w:rsidR="00E67D92" w:rsidRDefault="00E67D92">
      <w:pPr>
        <w:spacing w:line="1" w:lineRule="exact"/>
      </w:pPr>
    </w:p>
    <w:p w:rsidR="00E67D92" w:rsidRDefault="00C872F7">
      <w:pPr>
        <w:pStyle w:val="a5"/>
        <w:shd w:val="clear" w:color="auto" w:fill="auto"/>
        <w:ind w:left="5534"/>
      </w:pPr>
      <w:r>
        <w:t>7.1. на уровне образовательного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002"/>
        <w:gridCol w:w="2294"/>
        <w:gridCol w:w="5333"/>
        <w:gridCol w:w="1622"/>
        <w:gridCol w:w="571"/>
        <w:gridCol w:w="878"/>
        <w:gridCol w:w="1440"/>
      </w:tblGrid>
      <w:tr w:rsidR="00E67D92">
        <w:trPr>
          <w:trHeight w:hRule="exact" w:val="288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Группа/ класс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Дата/ период проведения мероприятия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  <w:spacing w:line="233" w:lineRule="auto"/>
            </w:pPr>
            <w:r>
              <w:t>Форма мероприятия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Количество участников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в том числе</w:t>
            </w:r>
          </w:p>
        </w:tc>
      </w:tr>
      <w:tr w:rsidR="00E67D92">
        <w:trPr>
          <w:trHeight w:hRule="exact" w:val="2856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5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67D92" w:rsidRDefault="00C872F7">
            <w:pPr>
              <w:pStyle w:val="a7"/>
              <w:shd w:val="clear" w:color="auto" w:fill="auto"/>
              <w:spacing w:before="140"/>
            </w:pPr>
            <w:r>
              <w:t>детей с ОВЗ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67D92" w:rsidRDefault="00C872F7">
            <w:pPr>
              <w:pStyle w:val="a7"/>
              <w:shd w:val="clear" w:color="auto" w:fill="auto"/>
              <w:spacing w:before="280"/>
            </w:pPr>
            <w:r>
              <w:t>детей-инвалидов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D92" w:rsidRDefault="00C872F7">
            <w:pPr>
              <w:pStyle w:val="a7"/>
              <w:shd w:val="clear" w:color="auto" w:fill="auto"/>
              <w:spacing w:before="140"/>
            </w:pPr>
            <w:r>
              <w:t>обучающихся, состоящих на всех видах профилактического учета</w:t>
            </w:r>
          </w:p>
        </w:tc>
      </w:tr>
      <w:tr w:rsidR="00E67D92">
        <w:trPr>
          <w:trHeight w:hRule="exact" w:val="29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</w:tbl>
    <w:p w:rsidR="00E67D92" w:rsidRDefault="00E67D92">
      <w:pPr>
        <w:spacing w:line="1" w:lineRule="exact"/>
      </w:pPr>
    </w:p>
    <w:p w:rsidR="00E67D92" w:rsidRDefault="00C872F7">
      <w:pPr>
        <w:pStyle w:val="a5"/>
        <w:shd w:val="clear" w:color="auto" w:fill="auto"/>
        <w:ind w:left="6259"/>
      </w:pPr>
      <w:r>
        <w:t>7.2. на муниципальном уровне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002"/>
        <w:gridCol w:w="2294"/>
        <w:gridCol w:w="5333"/>
        <w:gridCol w:w="1622"/>
        <w:gridCol w:w="571"/>
        <w:gridCol w:w="878"/>
        <w:gridCol w:w="1440"/>
      </w:tblGrid>
      <w:tr w:rsidR="00E67D92">
        <w:trPr>
          <w:trHeight w:hRule="exact" w:val="298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Группа/ класс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Дата/ период проведения мероприятия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Форма мероприятия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Количество участников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в том числе</w:t>
            </w:r>
          </w:p>
        </w:tc>
      </w:tr>
      <w:tr w:rsidR="00E67D92">
        <w:trPr>
          <w:trHeight w:hRule="exact" w:val="2856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5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67D92" w:rsidRDefault="00C872F7">
            <w:pPr>
              <w:pStyle w:val="a7"/>
              <w:shd w:val="clear" w:color="auto" w:fill="auto"/>
              <w:spacing w:before="140"/>
            </w:pPr>
            <w:r>
              <w:t>детей с ОВЗ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67D92" w:rsidRDefault="00C872F7">
            <w:pPr>
              <w:pStyle w:val="a7"/>
              <w:shd w:val="clear" w:color="auto" w:fill="auto"/>
              <w:spacing w:before="280"/>
            </w:pPr>
            <w:r>
              <w:t>детей-инвалидов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D92" w:rsidRDefault="00C872F7">
            <w:pPr>
              <w:pStyle w:val="a7"/>
              <w:shd w:val="clear" w:color="auto" w:fill="auto"/>
              <w:spacing w:before="140"/>
            </w:pPr>
            <w:r>
              <w:t>обучающихся, состоящих на всех видах профилактического учета</w:t>
            </w:r>
          </w:p>
        </w:tc>
      </w:tr>
      <w:tr w:rsidR="00E67D92">
        <w:trPr>
          <w:trHeight w:hRule="exact" w:val="29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</w:tbl>
    <w:p w:rsidR="00E67D92" w:rsidRDefault="00C872F7">
      <w:pPr>
        <w:spacing w:line="1" w:lineRule="exact"/>
      </w:pPr>
      <w:r>
        <w:br w:type="page"/>
      </w:r>
    </w:p>
    <w:p w:rsidR="00E67D92" w:rsidRDefault="00C872F7">
      <w:pPr>
        <w:pStyle w:val="a5"/>
        <w:shd w:val="clear" w:color="auto" w:fill="auto"/>
        <w:ind w:left="6365"/>
      </w:pPr>
      <w:r>
        <w:lastRenderedPageBreak/>
        <w:t>7.3. на региональном уровне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002"/>
        <w:gridCol w:w="2294"/>
        <w:gridCol w:w="5333"/>
        <w:gridCol w:w="1622"/>
        <w:gridCol w:w="571"/>
        <w:gridCol w:w="878"/>
        <w:gridCol w:w="1440"/>
      </w:tblGrid>
      <w:tr w:rsidR="00E67D92">
        <w:trPr>
          <w:trHeight w:hRule="exact" w:val="288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Группа/</w:t>
            </w:r>
          </w:p>
          <w:p w:rsidR="00E67D92" w:rsidRDefault="00C872F7">
            <w:pPr>
              <w:pStyle w:val="a7"/>
              <w:shd w:val="clear" w:color="auto" w:fill="auto"/>
            </w:pPr>
            <w:r>
              <w:t>класс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Дата/ период проведения мероприятия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Форма мероприятия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Количество участников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в том числе</w:t>
            </w:r>
          </w:p>
        </w:tc>
      </w:tr>
      <w:tr w:rsidR="00E67D92">
        <w:trPr>
          <w:trHeight w:hRule="exact" w:val="2856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5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67D92" w:rsidRDefault="00C872F7">
            <w:pPr>
              <w:pStyle w:val="a7"/>
              <w:shd w:val="clear" w:color="auto" w:fill="auto"/>
              <w:spacing w:before="140"/>
            </w:pPr>
            <w:r>
              <w:t>детей с ОВЗ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67D92" w:rsidRDefault="00C872F7">
            <w:pPr>
              <w:pStyle w:val="a7"/>
              <w:shd w:val="clear" w:color="auto" w:fill="auto"/>
              <w:spacing w:before="280"/>
            </w:pPr>
            <w:r>
              <w:t>детей-инвалидов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D92" w:rsidRDefault="00C872F7">
            <w:pPr>
              <w:pStyle w:val="a7"/>
              <w:shd w:val="clear" w:color="auto" w:fill="auto"/>
              <w:spacing w:before="140"/>
            </w:pPr>
            <w:r>
              <w:t>обучающихся, состоящих на всех видах профилактического учета</w:t>
            </w:r>
          </w:p>
        </w:tc>
      </w:tr>
      <w:tr w:rsidR="00E67D92">
        <w:trPr>
          <w:trHeight w:hRule="exact" w:val="29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</w:tbl>
    <w:p w:rsidR="00E67D92" w:rsidRDefault="00E67D92">
      <w:pPr>
        <w:spacing w:line="1" w:lineRule="exact"/>
      </w:pPr>
    </w:p>
    <w:p w:rsidR="00E67D92" w:rsidRDefault="00C872F7">
      <w:pPr>
        <w:pStyle w:val="a5"/>
        <w:shd w:val="clear" w:color="auto" w:fill="auto"/>
        <w:ind w:left="6317"/>
      </w:pPr>
      <w:r>
        <w:t>7.4. на всероссийском уровне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002"/>
        <w:gridCol w:w="2294"/>
        <w:gridCol w:w="5333"/>
        <w:gridCol w:w="1622"/>
        <w:gridCol w:w="571"/>
        <w:gridCol w:w="878"/>
        <w:gridCol w:w="1440"/>
      </w:tblGrid>
      <w:tr w:rsidR="00E67D92">
        <w:trPr>
          <w:trHeight w:hRule="exact" w:val="298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Группа/</w:t>
            </w:r>
          </w:p>
          <w:p w:rsidR="00E67D92" w:rsidRDefault="00C872F7">
            <w:pPr>
              <w:pStyle w:val="a7"/>
              <w:shd w:val="clear" w:color="auto" w:fill="auto"/>
            </w:pPr>
            <w:r>
              <w:t>класс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Дата/ период проведения мероприятия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  <w:spacing w:line="233" w:lineRule="auto"/>
            </w:pPr>
            <w:r>
              <w:t>Форма мероприятия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Количество участников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в том числе</w:t>
            </w:r>
          </w:p>
        </w:tc>
      </w:tr>
      <w:tr w:rsidR="00E67D92">
        <w:trPr>
          <w:trHeight w:hRule="exact" w:val="2856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5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67D92" w:rsidRDefault="00C872F7">
            <w:pPr>
              <w:pStyle w:val="a7"/>
              <w:shd w:val="clear" w:color="auto" w:fill="auto"/>
              <w:spacing w:before="140"/>
            </w:pPr>
            <w:r>
              <w:t>детей с ОВЗ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67D92" w:rsidRDefault="00C872F7">
            <w:pPr>
              <w:pStyle w:val="a7"/>
              <w:shd w:val="clear" w:color="auto" w:fill="auto"/>
              <w:spacing w:before="280"/>
            </w:pPr>
            <w:r>
              <w:t>детей-инвалидов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D92" w:rsidRDefault="00C872F7">
            <w:pPr>
              <w:pStyle w:val="a7"/>
              <w:shd w:val="clear" w:color="auto" w:fill="auto"/>
              <w:spacing w:before="140"/>
            </w:pPr>
            <w:r>
              <w:t>обучающихся, состоящих на всех видах профилактического учета</w:t>
            </w:r>
          </w:p>
        </w:tc>
      </w:tr>
      <w:tr w:rsidR="00E67D92">
        <w:trPr>
          <w:trHeight w:hRule="exact" w:val="29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</w:tbl>
    <w:p w:rsidR="00E67D92" w:rsidRDefault="00C872F7">
      <w:pPr>
        <w:spacing w:line="1" w:lineRule="exact"/>
      </w:pPr>
      <w:r>
        <w:br w:type="page"/>
      </w:r>
    </w:p>
    <w:p w:rsidR="00E67D92" w:rsidRDefault="00C872F7">
      <w:pPr>
        <w:pStyle w:val="a5"/>
        <w:shd w:val="clear" w:color="auto" w:fill="auto"/>
        <w:ind w:left="2587"/>
      </w:pPr>
      <w:r>
        <w:lastRenderedPageBreak/>
        <w:t>7.5 в открытых онлайн-уроках, реализуемых с учетом опыта цикла открытых уроков «ПроеКТОриЯ», направленных на раннюю профориентацию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6341"/>
        <w:gridCol w:w="1714"/>
        <w:gridCol w:w="1210"/>
        <w:gridCol w:w="1762"/>
        <w:gridCol w:w="1421"/>
        <w:gridCol w:w="2011"/>
      </w:tblGrid>
      <w:tr w:rsidR="00E67D92">
        <w:trPr>
          <w:trHeight w:hRule="exact" w:val="112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Дата онлайн- урока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Тема урока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Численность детей, принявших участие в открытых онлайн-уроках, реализуемых с учетом опыта цикла открытых уроков «ПроеКТОриЯ», направленных на раннюю профориентацию, по образовательным программам начального общего образования, по классам обучения, чел.</w:t>
            </w:r>
          </w:p>
        </w:tc>
      </w:tr>
      <w:tr w:rsidR="00E67D92">
        <w:trPr>
          <w:trHeight w:hRule="exact" w:val="288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1-й класс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2-й класс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3-й класс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4-й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Итого</w:t>
            </w:r>
          </w:p>
        </w:tc>
      </w:tr>
      <w:tr w:rsidR="00E67D92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</w:tbl>
    <w:p w:rsidR="00E67D92" w:rsidRDefault="00E67D92">
      <w:pPr>
        <w:spacing w:after="259" w:line="1" w:lineRule="exact"/>
      </w:pPr>
    </w:p>
    <w:p w:rsidR="00E67D92" w:rsidRDefault="00E67D9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6341"/>
        <w:gridCol w:w="1310"/>
        <w:gridCol w:w="1258"/>
        <w:gridCol w:w="1536"/>
        <w:gridCol w:w="1258"/>
        <w:gridCol w:w="1397"/>
        <w:gridCol w:w="1368"/>
      </w:tblGrid>
      <w:tr w:rsidR="00E67D92">
        <w:trPr>
          <w:trHeight w:hRule="exact" w:val="1118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Дата онлайн- урока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Тема урока</w:t>
            </w:r>
          </w:p>
        </w:tc>
        <w:tc>
          <w:tcPr>
            <w:tcW w:w="81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Численность детей, принявших участие в открытых онлайн-уроках, реализуемых с учетом опыта цикла открытых уроков «ПроеКТОриЯ», направленных на раннюю профориентацию, по образовательным программам основного общего образования, по классам обучения, чел.</w:t>
            </w:r>
          </w:p>
        </w:tc>
      </w:tr>
      <w:tr w:rsidR="00E67D92">
        <w:trPr>
          <w:trHeight w:hRule="exact" w:val="288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E67D92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5-й класс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6-й класс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7-й класс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8-й класс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9-й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Итого</w:t>
            </w:r>
          </w:p>
        </w:tc>
      </w:tr>
      <w:tr w:rsidR="00E67D92">
        <w:trPr>
          <w:trHeight w:hRule="exact" w:val="33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92" w:rsidRDefault="00E67D92">
            <w:pPr>
              <w:rPr>
                <w:sz w:val="10"/>
                <w:szCs w:val="10"/>
              </w:rPr>
            </w:pPr>
          </w:p>
        </w:tc>
      </w:tr>
    </w:tbl>
    <w:p w:rsidR="00E67D92" w:rsidRDefault="00E67D92">
      <w:pPr>
        <w:spacing w:after="259" w:line="1" w:lineRule="exact"/>
      </w:pPr>
    </w:p>
    <w:p w:rsidR="00E67D92" w:rsidRDefault="00E67D9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5083"/>
        <w:gridCol w:w="4133"/>
        <w:gridCol w:w="2976"/>
        <w:gridCol w:w="2102"/>
      </w:tblGrid>
      <w:tr w:rsidR="00E67D92">
        <w:trPr>
          <w:trHeight w:hRule="exact" w:val="1118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Дата онлайн- урока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D92" w:rsidRDefault="00C872F7">
            <w:pPr>
              <w:pStyle w:val="a7"/>
              <w:shd w:val="clear" w:color="auto" w:fill="auto"/>
            </w:pPr>
            <w:r>
              <w:t>Тема урока</w:t>
            </w:r>
          </w:p>
        </w:tc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92" w:rsidRDefault="00C872F7">
            <w:pPr>
              <w:pStyle w:val="a7"/>
              <w:shd w:val="clear" w:color="auto" w:fill="auto"/>
            </w:pPr>
            <w:r>
              <w:t>Численность детей, принявших участие в открытых онлайн-уроках, реализуемых с учетом опыта цикла открытых уроков «ПроеКТОриЯ», направленных на раннюю профориентацию, по образовательным программам среднего общего образования, п о классам обучения, чел.</w:t>
            </w:r>
          </w:p>
        </w:tc>
      </w:tr>
      <w:tr w:rsidR="00F76FFA" w:rsidTr="00F76FFA">
        <w:trPr>
          <w:trHeight w:hRule="exact" w:val="288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6FFA" w:rsidRDefault="00F76FFA"/>
        </w:tc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6FFA" w:rsidRDefault="00F76FFA"/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FA" w:rsidRDefault="00F76FFA">
            <w:pPr>
              <w:pStyle w:val="a7"/>
              <w:shd w:val="clear" w:color="auto" w:fill="auto"/>
            </w:pPr>
            <w:r>
              <w:t>10-й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FA" w:rsidRDefault="00F76FFA">
            <w:pPr>
              <w:pStyle w:val="a7"/>
              <w:shd w:val="clear" w:color="auto" w:fill="auto"/>
            </w:pPr>
            <w:r>
              <w:t>11-й класс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FA" w:rsidRDefault="00F76FFA">
            <w:pPr>
              <w:pStyle w:val="a7"/>
              <w:shd w:val="clear" w:color="auto" w:fill="auto"/>
              <w:ind w:firstLine="780"/>
              <w:jc w:val="left"/>
            </w:pPr>
            <w:r>
              <w:t>Итого</w:t>
            </w:r>
          </w:p>
        </w:tc>
      </w:tr>
      <w:tr w:rsidR="00F76FFA" w:rsidTr="00F76FFA">
        <w:trPr>
          <w:trHeight w:hRule="exact" w:val="33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FA" w:rsidRDefault="00F76FFA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FA" w:rsidRDefault="00F76FFA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FA" w:rsidRDefault="00F76FF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FA" w:rsidRDefault="00F76FFA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FA" w:rsidRDefault="00F76FFA">
            <w:pPr>
              <w:rPr>
                <w:sz w:val="10"/>
                <w:szCs w:val="10"/>
              </w:rPr>
            </w:pPr>
          </w:p>
        </w:tc>
      </w:tr>
    </w:tbl>
    <w:p w:rsidR="00E67D92" w:rsidRDefault="00C872F7">
      <w:pPr>
        <w:pStyle w:val="a5"/>
        <w:shd w:val="clear" w:color="auto" w:fill="auto"/>
        <w:ind w:left="6014"/>
        <w:sectPr w:rsidR="00E67D92">
          <w:pgSz w:w="16840" w:h="11900" w:orient="landscape"/>
          <w:pgMar w:top="1680" w:right="515" w:bottom="814" w:left="476" w:header="1252" w:footer="386" w:gutter="0"/>
          <w:pgNumType w:start="1"/>
          <w:cols w:space="720"/>
          <w:noEndnote/>
          <w:docGrid w:linePitch="360"/>
        </w:sectPr>
      </w:pPr>
      <w:r>
        <w:t>8. Выводы по результатам анализа.</w:t>
      </w:r>
    </w:p>
    <w:p w:rsidR="00E67D92" w:rsidRDefault="00C872F7">
      <w:pPr>
        <w:pStyle w:val="1"/>
        <w:pBdr>
          <w:bottom w:val="single" w:sz="4" w:space="0" w:color="auto"/>
        </w:pBdr>
        <w:shd w:val="clear" w:color="auto" w:fill="auto"/>
        <w:spacing w:after="2780"/>
        <w:ind w:firstLine="560"/>
        <w:jc w:val="both"/>
      </w:pPr>
      <w:r>
        <w:lastRenderedPageBreak/>
        <w:t>9. Проблемы, предложения по совершенствованию деятельности по сопровождению профессионального самоопределения на основе анализа</w:t>
      </w:r>
    </w:p>
    <w:p w:rsidR="00E67D92" w:rsidRDefault="00C872F7">
      <w:pPr>
        <w:pStyle w:val="1"/>
        <w:shd w:val="clear" w:color="auto" w:fill="auto"/>
        <w:tabs>
          <w:tab w:val="left" w:leader="underscore" w:pos="8400"/>
          <w:tab w:val="left" w:leader="underscore" w:pos="15130"/>
        </w:tabs>
        <w:ind w:firstLine="0"/>
        <w:jc w:val="center"/>
      </w:pPr>
      <w:r>
        <w:tab/>
        <w:t xml:space="preserve"> /</w:t>
      </w:r>
      <w:r>
        <w:tab/>
      </w:r>
    </w:p>
    <w:p w:rsidR="00E67D92" w:rsidRDefault="00C872F7">
      <w:pPr>
        <w:pStyle w:val="20"/>
        <w:shd w:val="clear" w:color="auto" w:fill="auto"/>
        <w:sectPr w:rsidR="00E67D92">
          <w:pgSz w:w="16840" w:h="11900" w:orient="landscape"/>
          <w:pgMar w:top="1673" w:right="389" w:bottom="1673" w:left="567" w:header="1245" w:footer="1245" w:gutter="0"/>
          <w:cols w:space="720"/>
          <w:noEndnote/>
          <w:docGrid w:linePitch="360"/>
        </w:sectPr>
      </w:pPr>
      <w:r>
        <w:t>(подпись ФИО лица, подготовившего анализ)</w:t>
      </w:r>
    </w:p>
    <w:p w:rsidR="00E67D92" w:rsidRDefault="00C872F7" w:rsidP="003A5777">
      <w:pPr>
        <w:pStyle w:val="1"/>
        <w:shd w:val="clear" w:color="auto" w:fill="auto"/>
        <w:ind w:firstLine="0"/>
        <w:jc w:val="center"/>
      </w:pPr>
      <w:r>
        <w:lastRenderedPageBreak/>
        <w:t>Инструкция по организации мониторинга эффективности деятельности муниципальных образовательных учреждений по сопровождению</w:t>
      </w:r>
      <w:r>
        <w:br/>
        <w:t>профессионального самоопределения обучающихся Дальнереченск</w:t>
      </w:r>
      <w:r w:rsidR="003A5777">
        <w:t>ого</w:t>
      </w:r>
      <w:r>
        <w:t xml:space="preserve"> городско</w:t>
      </w:r>
      <w:r w:rsidR="003A5777">
        <w:t>го</w:t>
      </w:r>
      <w:r>
        <w:t xml:space="preserve"> округ</w:t>
      </w:r>
      <w:r w:rsidR="003A5777">
        <w:t>а</w:t>
      </w:r>
    </w:p>
    <w:p w:rsidR="00E67D92" w:rsidRDefault="00C872F7" w:rsidP="003A5777">
      <w:pPr>
        <w:pStyle w:val="1"/>
        <w:shd w:val="clear" w:color="auto" w:fill="auto"/>
        <w:ind w:firstLine="580"/>
        <w:jc w:val="both"/>
      </w:pPr>
      <w:r>
        <w:t>Целью программы является обеспечение условий по повышению эффективности деятельности муниципальных образовательных учреждений по сопровождению профессионального самоопределения обучающихся Дальнереченск</w:t>
      </w:r>
      <w:r w:rsidR="003A5777">
        <w:t xml:space="preserve">ого </w:t>
      </w:r>
      <w:r>
        <w:t>городско</w:t>
      </w:r>
      <w:r w:rsidR="003A5777">
        <w:t>го</w:t>
      </w:r>
      <w:r>
        <w:t xml:space="preserve"> округ</w:t>
      </w:r>
      <w:r w:rsidR="003A5777">
        <w:t>а</w:t>
      </w:r>
      <w:r>
        <w:t>.</w:t>
      </w:r>
    </w:p>
    <w:p w:rsidR="00E67D92" w:rsidRDefault="00C872F7">
      <w:pPr>
        <w:pStyle w:val="1"/>
        <w:shd w:val="clear" w:color="auto" w:fill="auto"/>
        <w:ind w:firstLine="580"/>
        <w:jc w:val="both"/>
      </w:pPr>
      <w:r>
        <w:t>Мониторинг эффективности деятельности муниципальных образовательных учреждений по сопровождению профессионального самоопределения обучающихся Дальнереченск</w:t>
      </w:r>
      <w:r w:rsidR="003A5777">
        <w:t>ого</w:t>
      </w:r>
      <w:r>
        <w:t xml:space="preserve"> городско</w:t>
      </w:r>
      <w:r w:rsidR="003A5777">
        <w:t>го</w:t>
      </w:r>
      <w:r>
        <w:t xml:space="preserve"> окру</w:t>
      </w:r>
      <w:r w:rsidR="003A5777">
        <w:t>а</w:t>
      </w:r>
      <w:r>
        <w:t xml:space="preserve"> проводится не реже 1 раза в учебный год.</w:t>
      </w:r>
    </w:p>
    <w:p w:rsidR="00E67D92" w:rsidRDefault="00C872F7">
      <w:pPr>
        <w:pStyle w:val="1"/>
        <w:shd w:val="clear" w:color="auto" w:fill="auto"/>
        <w:ind w:firstLine="560"/>
      </w:pPr>
      <w:r>
        <w:t>Задачи мониторинга:</w:t>
      </w:r>
    </w:p>
    <w:p w:rsidR="00E67D92" w:rsidRDefault="00C872F7">
      <w:pPr>
        <w:pStyle w:val="1"/>
        <w:numPr>
          <w:ilvl w:val="0"/>
          <w:numId w:val="12"/>
        </w:numPr>
        <w:shd w:val="clear" w:color="auto" w:fill="auto"/>
        <w:tabs>
          <w:tab w:val="left" w:pos="882"/>
        </w:tabs>
        <w:spacing w:line="252" w:lineRule="auto"/>
        <w:ind w:firstLine="580"/>
        <w:jc w:val="both"/>
      </w:pPr>
      <w:r>
        <w:t>формирование информационной основы для принятия обоснованных управленческих решений по эффективности работы муниципальных образовательных учреждений по самоопределению и профессиональной ориентации обучающихся;</w:t>
      </w:r>
    </w:p>
    <w:p w:rsidR="00E67D92" w:rsidRDefault="00C872F7">
      <w:pPr>
        <w:pStyle w:val="1"/>
        <w:numPr>
          <w:ilvl w:val="0"/>
          <w:numId w:val="12"/>
        </w:numPr>
        <w:shd w:val="clear" w:color="auto" w:fill="auto"/>
        <w:tabs>
          <w:tab w:val="left" w:pos="882"/>
        </w:tabs>
        <w:spacing w:line="252" w:lineRule="auto"/>
        <w:ind w:firstLine="580"/>
        <w:jc w:val="both"/>
      </w:pPr>
      <w:r>
        <w:t>выявление муниципальных образовательных учреждений с эффективной работой по самоопределению и профессиональной ориентации обучающихся с целью распространения лучших практик и продуктивных моделей по профессиональной ориентации обучающихся;</w:t>
      </w:r>
    </w:p>
    <w:p w:rsidR="00E67D92" w:rsidRDefault="00C872F7">
      <w:pPr>
        <w:pStyle w:val="1"/>
        <w:numPr>
          <w:ilvl w:val="0"/>
          <w:numId w:val="12"/>
        </w:numPr>
        <w:shd w:val="clear" w:color="auto" w:fill="auto"/>
        <w:tabs>
          <w:tab w:val="left" w:pos="882"/>
        </w:tabs>
        <w:spacing w:line="252" w:lineRule="auto"/>
        <w:ind w:firstLine="580"/>
        <w:jc w:val="both"/>
      </w:pPr>
      <w:r>
        <w:t>своевременное выявление проблем в муниципальных образовательных учреждениях и негативных тенденций с целью их устранения, оказания методической помощи.</w:t>
      </w:r>
    </w:p>
    <w:p w:rsidR="00E67D92" w:rsidRDefault="00C872F7">
      <w:pPr>
        <w:pStyle w:val="1"/>
        <w:shd w:val="clear" w:color="auto" w:fill="auto"/>
        <w:ind w:firstLine="580"/>
        <w:jc w:val="both"/>
      </w:pPr>
      <w:r>
        <w:t>Методика расчета целевых показателей эффективности деятельности муниципальных образовательных учреждений по сопровождению профессионального самоопределения обучающихся Дальнереченск</w:t>
      </w:r>
      <w:r w:rsidR="003A5777">
        <w:t>ого</w:t>
      </w:r>
      <w:r>
        <w:t xml:space="preserve"> городско</w:t>
      </w:r>
      <w:r w:rsidR="003A5777">
        <w:t>го</w:t>
      </w:r>
      <w:r>
        <w:t xml:space="preserve"> округ</w:t>
      </w:r>
      <w:r w:rsidR="003A5777">
        <w:t>а</w:t>
      </w:r>
      <w:r>
        <w:t xml:space="preserve"> по годам приведена в таблице раздела </w:t>
      </w:r>
      <w:r>
        <w:rPr>
          <w:lang w:val="en-US" w:eastAsia="en-US" w:bidi="en-US"/>
        </w:rPr>
        <w:t>I</w:t>
      </w:r>
      <w:r w:rsidRPr="00C872F7">
        <w:rPr>
          <w:lang w:eastAsia="en-US" w:bidi="en-US"/>
        </w:rPr>
        <w:t xml:space="preserve">. </w:t>
      </w:r>
      <w:r>
        <w:t>«Цель, задачи и планируемые результаты» программы.</w:t>
      </w:r>
    </w:p>
    <w:p w:rsidR="00E67D92" w:rsidRDefault="00C872F7">
      <w:pPr>
        <w:pStyle w:val="1"/>
        <w:shd w:val="clear" w:color="auto" w:fill="auto"/>
        <w:ind w:firstLine="580"/>
        <w:jc w:val="both"/>
      </w:pPr>
      <w:r>
        <w:t>В основу мониторинга включены критерии оценки эффективности работы муниципальных образовательных учреждений по самоопределению и профессиональной ориентации обучающихся по следующим показателям:</w:t>
      </w:r>
    </w:p>
    <w:p w:rsidR="00E67D92" w:rsidRDefault="00C872F7">
      <w:pPr>
        <w:pStyle w:val="1"/>
        <w:numPr>
          <w:ilvl w:val="0"/>
          <w:numId w:val="12"/>
        </w:numPr>
        <w:shd w:val="clear" w:color="auto" w:fill="auto"/>
        <w:tabs>
          <w:tab w:val="left" w:pos="992"/>
        </w:tabs>
        <w:spacing w:line="262" w:lineRule="auto"/>
        <w:ind w:firstLine="560"/>
      </w:pPr>
      <w:r>
        <w:t>по выявлению предпочтений обучающихся в области профессиональной ориентации (п.9, п.17, п.18);</w:t>
      </w:r>
    </w:p>
    <w:p w:rsidR="00E67D92" w:rsidRDefault="00C872F7">
      <w:pPr>
        <w:pStyle w:val="1"/>
        <w:numPr>
          <w:ilvl w:val="0"/>
          <w:numId w:val="12"/>
        </w:numPr>
        <w:shd w:val="clear" w:color="auto" w:fill="auto"/>
        <w:tabs>
          <w:tab w:val="left" w:pos="992"/>
        </w:tabs>
        <w:spacing w:line="262" w:lineRule="auto"/>
        <w:ind w:firstLine="560"/>
      </w:pPr>
      <w:r>
        <w:t>по сопровождению профессионального самоопределения обучающихся (п.19);</w:t>
      </w:r>
    </w:p>
    <w:p w:rsidR="00E67D92" w:rsidRDefault="00C872F7">
      <w:pPr>
        <w:pStyle w:val="1"/>
        <w:numPr>
          <w:ilvl w:val="0"/>
          <w:numId w:val="12"/>
        </w:numPr>
        <w:shd w:val="clear" w:color="auto" w:fill="auto"/>
        <w:tabs>
          <w:tab w:val="left" w:pos="992"/>
        </w:tabs>
        <w:spacing w:line="252" w:lineRule="auto"/>
        <w:ind w:firstLine="580"/>
      </w:pPr>
      <w:r>
        <w:t>по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изучавшиеся на углубленном уровне (п.4., п.5);</w:t>
      </w:r>
    </w:p>
    <w:p w:rsidR="00E67D92" w:rsidRDefault="00C872F7">
      <w:pPr>
        <w:pStyle w:val="1"/>
        <w:numPr>
          <w:ilvl w:val="0"/>
          <w:numId w:val="12"/>
        </w:numPr>
        <w:shd w:val="clear" w:color="auto" w:fill="auto"/>
        <w:tabs>
          <w:tab w:val="left" w:pos="992"/>
        </w:tabs>
        <w:spacing w:line="252" w:lineRule="auto"/>
        <w:ind w:firstLine="580"/>
      </w:pPr>
      <w:r>
        <w:t>по учету обучающихся, поступивших в профессиональные образовательные организации и образовательные организации высшего образования по профилю обучения (п.5);</w:t>
      </w:r>
    </w:p>
    <w:p w:rsidR="00E67D92" w:rsidRDefault="00C872F7">
      <w:pPr>
        <w:pStyle w:val="1"/>
        <w:numPr>
          <w:ilvl w:val="0"/>
          <w:numId w:val="12"/>
        </w:numPr>
        <w:shd w:val="clear" w:color="auto" w:fill="auto"/>
        <w:tabs>
          <w:tab w:val="left" w:pos="992"/>
        </w:tabs>
        <w:spacing w:line="262" w:lineRule="auto"/>
        <w:ind w:firstLine="560"/>
      </w:pPr>
      <w:r>
        <w:t>по проведению ранней профориентации обучающихся (п.1., п.2, п.3., п.10, п.11, п.12);</w:t>
      </w:r>
    </w:p>
    <w:p w:rsidR="00E67D92" w:rsidRDefault="00C872F7">
      <w:pPr>
        <w:pStyle w:val="1"/>
        <w:numPr>
          <w:ilvl w:val="0"/>
          <w:numId w:val="12"/>
        </w:numPr>
        <w:shd w:val="clear" w:color="auto" w:fill="auto"/>
        <w:tabs>
          <w:tab w:val="left" w:pos="992"/>
        </w:tabs>
        <w:spacing w:line="262" w:lineRule="auto"/>
        <w:ind w:firstLine="560"/>
      </w:pPr>
      <w:r>
        <w:t>по проведению профориентации обучающихся с ОВЗ (п.4, п.6, п.7, п.8);</w:t>
      </w:r>
    </w:p>
    <w:p w:rsidR="00E67D92" w:rsidRDefault="00C872F7">
      <w:pPr>
        <w:pStyle w:val="1"/>
        <w:numPr>
          <w:ilvl w:val="0"/>
          <w:numId w:val="12"/>
        </w:numPr>
        <w:shd w:val="clear" w:color="auto" w:fill="auto"/>
        <w:tabs>
          <w:tab w:val="left" w:pos="992"/>
        </w:tabs>
        <w:spacing w:line="262" w:lineRule="auto"/>
        <w:ind w:firstLine="560"/>
      </w:pPr>
      <w:r>
        <w:t>по осуществлению взаимодействия образовательных организаций с учреждениями/предприятиями (п.15, п.16);</w:t>
      </w:r>
    </w:p>
    <w:p w:rsidR="00E67D92" w:rsidRDefault="00C872F7">
      <w:pPr>
        <w:pStyle w:val="1"/>
        <w:numPr>
          <w:ilvl w:val="0"/>
          <w:numId w:val="12"/>
        </w:numPr>
        <w:shd w:val="clear" w:color="auto" w:fill="auto"/>
        <w:tabs>
          <w:tab w:val="left" w:pos="992"/>
        </w:tabs>
        <w:spacing w:line="262" w:lineRule="auto"/>
        <w:ind w:firstLine="560"/>
      </w:pPr>
      <w:r>
        <w:t>по учету обучающихся, участвующих в конкурсах профориентационной направленности (п.13, п.14)</w:t>
      </w:r>
    </w:p>
    <w:p w:rsidR="00E67D92" w:rsidRDefault="00C872F7" w:rsidP="003A5777">
      <w:pPr>
        <w:pStyle w:val="1"/>
        <w:shd w:val="clear" w:color="auto" w:fill="auto"/>
        <w:ind w:firstLine="580"/>
        <w:jc w:val="both"/>
      </w:pPr>
      <w:r>
        <w:t xml:space="preserve">В качестве методов сбора информации используются данные самодиагностики и официальных сайтов образовательных учреждений, отчеты, </w:t>
      </w:r>
      <w:r>
        <w:lastRenderedPageBreak/>
        <w:t>сведения формы ФСН № ОО-1</w:t>
      </w:r>
      <w:r w:rsidR="003A5777">
        <w:t xml:space="preserve">, </w:t>
      </w:r>
      <w:r>
        <w:t>в том числе АИС</w:t>
      </w:r>
      <w:r w:rsidR="003A5777">
        <w:t xml:space="preserve"> </w:t>
      </w:r>
      <w:r>
        <w:t>«Мониторинг общего и дополнительного образования».</w:t>
      </w:r>
    </w:p>
    <w:p w:rsidR="00E67D92" w:rsidRDefault="00C872F7">
      <w:pPr>
        <w:pStyle w:val="1"/>
        <w:shd w:val="clear" w:color="auto" w:fill="auto"/>
        <w:ind w:firstLine="580"/>
      </w:pPr>
      <w:r>
        <w:t>В мониторинге принимают участие 100% муниципальных образовательных учреждений.</w:t>
      </w:r>
    </w:p>
    <w:p w:rsidR="00E67D92" w:rsidRDefault="00C872F7" w:rsidP="003A5777">
      <w:pPr>
        <w:pStyle w:val="1"/>
        <w:shd w:val="clear" w:color="auto" w:fill="auto"/>
        <w:ind w:firstLine="580"/>
        <w:jc w:val="both"/>
      </w:pPr>
      <w:r>
        <w:t xml:space="preserve">По итогам проведенного мониторинга </w:t>
      </w:r>
      <w:r w:rsidR="003A5777">
        <w:t>МКУ УО</w:t>
      </w:r>
      <w:r>
        <w:t xml:space="preserve"> подготавливается информационно - аналитическая справка об эффективности работы муниципальных образовательных учреждений по самоопределению и профессиональной ориентации обучающихся, которая рассматривается на совещании руководителей муниципальных образовательных учреждений.</w:t>
      </w:r>
    </w:p>
    <w:p w:rsidR="00E67D92" w:rsidRDefault="00C872F7">
      <w:pPr>
        <w:pStyle w:val="1"/>
        <w:shd w:val="clear" w:color="auto" w:fill="auto"/>
        <w:ind w:firstLine="580"/>
      </w:pPr>
      <w:r>
        <w:t xml:space="preserve">По итогам учебного года </w:t>
      </w:r>
      <w:r w:rsidR="003A5777">
        <w:t xml:space="preserve">МКУ УО </w:t>
      </w:r>
      <w:r>
        <w:t xml:space="preserve"> подготавливаетя анализ реализации программы организационно-методического сопровождения деятельности муниципальных образовательных учреждений по обеспечению профессионального самоопределения обучающихся Дальнереченск</w:t>
      </w:r>
      <w:r w:rsidR="003A5777">
        <w:t>ого</w:t>
      </w:r>
      <w:r>
        <w:t xml:space="preserve"> городско</w:t>
      </w:r>
      <w:r w:rsidR="003A5777">
        <w:t>го</w:t>
      </w:r>
      <w:r>
        <w:t xml:space="preserve"> округ</w:t>
      </w:r>
      <w:r w:rsidR="003A5777">
        <w:t>а</w:t>
      </w:r>
      <w:r>
        <w:t xml:space="preserve"> (при необходимости в программу могут быть внесены изменения).</w:t>
      </w: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p w:rsidR="000458F5" w:rsidRDefault="000458F5" w:rsidP="000458F5">
      <w:pPr>
        <w:pStyle w:val="1"/>
        <w:shd w:val="clear" w:color="auto" w:fill="auto"/>
        <w:ind w:firstLine="580"/>
        <w:jc w:val="center"/>
        <w:rPr>
          <w:b/>
        </w:rPr>
      </w:pPr>
      <w:r w:rsidRPr="000458F5">
        <w:rPr>
          <w:b/>
        </w:rPr>
        <w:lastRenderedPageBreak/>
        <w:t>Перечень показателей по самоопределению и профессиональной ориентации</w:t>
      </w:r>
      <w:r>
        <w:rPr>
          <w:b/>
        </w:rPr>
        <w:t xml:space="preserve"> </w:t>
      </w:r>
    </w:p>
    <w:p w:rsidR="000458F5" w:rsidRPr="000458F5" w:rsidRDefault="000458F5" w:rsidP="000458F5">
      <w:pPr>
        <w:pStyle w:val="1"/>
        <w:shd w:val="clear" w:color="auto" w:fill="auto"/>
        <w:ind w:firstLine="58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3646"/>
        <w:gridCol w:w="3255"/>
        <w:gridCol w:w="2995"/>
        <w:gridCol w:w="4296"/>
        <w:gridCol w:w="131"/>
      </w:tblGrid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Источники данных и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  <w:tr w:rsidR="000458F5" w:rsidRPr="000458F5" w:rsidTr="00410CB5">
        <w:trPr>
          <w:gridAfter w:val="1"/>
          <w:wAfter w:w="131" w:type="dxa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Проведение ранней профориентации</w:t>
            </w:r>
          </w:p>
        </w:tc>
      </w:tr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 6 - 11-х классов, участвующих в мероприятиях проектов ("Билет в будущее"), в общем количестве обучающихся 6 - 11-х классов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справка/отчет регионального оператора проекта "Билет в будущее"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все обучающиеся ОО, участвующие в мероприятиях проекта "Билет в будущее"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Чо / До = К, 100% / К, где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 - доля обучающихся, принявших участие в мероприятиях проекта "Билет в будущее";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Чо - общая численность обучающихся в ОО;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К - коэффициент, полученный при делении</w:t>
            </w:r>
          </w:p>
        </w:tc>
      </w:tr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цикле уроков "ПроеКТОриЯ" в общем количестве обучающихся в 6-11-х классах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справка/отчет регионального оператора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все обучающиеся ОО 6 - 11 - классов, принявших участие в цикле уроков "ПроеКТОриЯ"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= R / P х 100%, где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- обучающихся, принявших участие в цикле уроков "ПроеКТОриЯ"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R - численность обучающихся 6 - 11-х классов ОО , участие в цикле уроков "ПроеКТОриЯ";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P - общая численность обучающихся 6 - 11-х классов ОО </w:t>
            </w:r>
          </w:p>
        </w:tc>
      </w:tr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6 - 7-х классов с ОВЗ и инвалидов, принимающих участие в профориентационных занятиях внеурочной деятельности; в специализированных (элективных) курсах профориентационной тематики; в мероприятиях по ранней </w:t>
            </w: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 ("Билет в будущее" и др.), в общем количестве обучающихся 6 - 7 - х классов с ОВЗ и инвалидов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справка/отчет регионального оператора проекта "Билет в будущее"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все обучающиеся ОО с ОВЗ и люди с инвалидностью, принимающие участие в мероприятиях "Билет в будущее"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Чо / До = К, 100% / К, где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 - доля обучающихся ОО с ОВЗ и люди с инвалидностью, принявших участие в мероприятиях проекта "Билет в будущее";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Чо - общая численность обучающихся в ОО с ОВЗ и люди с инвалидностью;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К - коэффициент, полученный при делении</w:t>
            </w:r>
          </w:p>
        </w:tc>
      </w:tr>
      <w:tr w:rsidR="000458F5" w:rsidRPr="000458F5" w:rsidTr="00410CB5">
        <w:trPr>
          <w:gridAfter w:val="1"/>
          <w:wAfter w:w="131" w:type="dxa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Выявление предпочтений обучающихся на уровне основного общего образования в области профессиональной ориентации</w:t>
            </w:r>
          </w:p>
        </w:tc>
      </w:tr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 9-х классов, прошедших профессиональную диагностику и продолживших обучение в профильных классах или в профессиональных образовательных организациях в соответствии с выявленными профессиональными предпочтениями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9 - х классов ОО 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= R / P х 100%, где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- доля обучающихся 9-х классов, прошедших профессиональную диагностику и продолживших обучение в профильных классах или в профессиональных образовательных организациях;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R - численность обучающихся 9-х классов ОО, прошедших профессиональную диагностику и продолживших обучение в профильных классах или в профессиональных образовательных организациях;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P - численность обучающихся 9-х классов ОО, прошедших профессиональную диагностику</w:t>
            </w:r>
          </w:p>
        </w:tc>
      </w:tr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6 - 7-х классов, принимающих участие в профориентационных занятиях внеурочной деятельности; в специализированных (элективных) курсах профориентационной тематики; в мероприятиях по ранней профориентации ("Билет в </w:t>
            </w: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будущее" и др.).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справка/отчет регионального оператора проекта "Билет в будущее"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все обучающиеся 6 - 7 классов ОО, участвующие в мероприятиях по ранней профориентации - мероприятиях проекта "Билет в будущее"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Чо / До = К, 100% / К, где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 - доля обучающихся 6 - 7 классов, принявших участие в мероприятиях по ранней профориентации мероприятиях проекта "Билет в будущее";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Чо - общая численность обучающихся в ОО; К - коэффициент, полученный при делении</w:t>
            </w:r>
          </w:p>
        </w:tc>
      </w:tr>
      <w:tr w:rsidR="000458F5" w:rsidRPr="000458F5" w:rsidTr="00410CB5">
        <w:trPr>
          <w:gridAfter w:val="1"/>
          <w:wAfter w:w="131" w:type="dxa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самоопределения обучающихся на уровне основного общего образования, в том числе обучающихся с ОВЗ</w:t>
            </w:r>
          </w:p>
        </w:tc>
      </w:tr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обучающихся, в том числе обучающихся с ОВЗ, охваченных психолого-педагогической поддержкой и консультативной помощью по вопросам профессиональной ориентации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ОО 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= R / P х 100%, где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- доля обучающихся, в том числе обучающихся с ОВЗ, охваченных психолого-педагогической поддержкой и консультативной помощью по вопросам профессиональной ориентации;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R - численность обучающихся ОО по образовательным программам основного общего образования, в том числе обучающихся с ОВЗ, охваченных психолого-педагогической поддержкой и консультативной помощью по вопросам профессиональной ориентации;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P - общая численность обучающихся ОО по образовательным программам основного общего образования, в том числе обучающихся с ОВЗ</w:t>
            </w:r>
          </w:p>
        </w:tc>
      </w:tr>
      <w:tr w:rsidR="000458F5" w:rsidRPr="000458F5" w:rsidTr="00410CB5">
        <w:trPr>
          <w:gridAfter w:val="1"/>
          <w:wAfter w:w="131" w:type="dxa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Выбор профессии обучающимися на уровне основного общего образования</w:t>
            </w:r>
          </w:p>
        </w:tc>
      </w:tr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9 - х классов, поступивших в профессиональные образовательные организации в соответствии с профилем предметов, выбранных для прохождения государственной </w:t>
            </w: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от муниципальных органов управления образованием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ОО 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= R / P х 100%, где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- доля обучающихся 9 - х классов, поступивших в профессиональные образовательные организации в соответствии с профилем предметов, выбранных для прохождения государственной итоговой аттестации;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 - численность обучающихся 9 - х классов ОО по образовательным программам основного общего образования, поступивших в профессиональные образовательные организации в соответствии с профилем предметов, выбранных для прохождения государственной итоговой аттестации;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P - общая численность обучающихся 9 - х классов ОО по образовательным программам основного общего образования</w:t>
            </w:r>
          </w:p>
        </w:tc>
      </w:tr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 6 - 11-х классов общеобразовательных школ, прошедших профориентационное тестирование, диагностику (в том числе в рамках проекта "Билет в будущее"), к общему количеству обучающихся 6 - 11- х классов общеобразовательных организаций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справка/отчет регионального оператора проекта "Билет в будущее"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все обучающиеся 6 - 11-х классов ОО, прошедших профориентационное тестирование, диагностику в рамках проекта "Билет в будущее"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Чо / До = К,100% / К, где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 - доля обучающихся 6 - 11классов, прошедших профориентационное тестирование, диагностику в рамках проекта "Билет в будущее";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Чо - общая численность обучающихся 6 - 11-х классов в ОО;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К - коэффициент, полученный при делении</w:t>
            </w:r>
          </w:p>
        </w:tc>
      </w:tr>
      <w:tr w:rsidR="000458F5" w:rsidRPr="000458F5" w:rsidTr="00410CB5">
        <w:trPr>
          <w:gridAfter w:val="1"/>
          <w:wAfter w:w="131" w:type="dxa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Выявление предпочтений обучающихся на уровне среднего общего образования в области профессиональной ориентации</w:t>
            </w:r>
          </w:p>
        </w:tc>
      </w:tr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6 - 11-х классов общеобразовательных школ, прошедших профориентационное тестирование, диагностику (в том числе в рамках проекта "Билет в будущее"), к общему количеству </w:t>
            </w: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6 - 11-х классов общеобразовательных организаций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справка/отчет регионального оператора проекта "Билет в будущее"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все обучающиеся 6 - 11-х классов ОО, прошедших профориентационное тестирование, диагностику в рамках проекта "Билет в будущее"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Чо / До = К, 100% / К, где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 - доля обучающихся 6 - 11классов, прошедших профориентационное тестирование, диагностику в рамках проекта "Билет в будущее";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Чо - общая численность обучающихся 6 - 11-х классов в ОО;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- коэффициент, полученный при делении</w:t>
            </w:r>
          </w:p>
        </w:tc>
      </w:tr>
      <w:tr w:rsidR="000458F5" w:rsidRPr="000458F5" w:rsidTr="00410CB5">
        <w:trPr>
          <w:gridAfter w:val="1"/>
          <w:wAfter w:w="131" w:type="dxa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самоопределения обучающихся на уровне среднего общего образования, в том числе обучающихся с ОВЗ</w:t>
            </w:r>
          </w:p>
        </w:tc>
      </w:tr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обучающихся, в том числе обучающихся с ОВЗ, охваченных психолого-педагогической поддержкой и консультативной помощью по вопросам профессиональной ориентации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все обучающиеся ОО Н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= R / P х 100%, где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- доля обучающихся, в том числе обучающихся с ОВЗ, охваченных психолого-педагогической поддержкой и консультативной помощью по вопросам профессиональной ориентации;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R - численность обучающихся ОО по образовательным программам среднего общего образования, в том числе обучающихся с ОВЗ, охваченных психолого-педагогической поддержкой и консультативной помощью по вопросам профессиональной ориентации;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P - общая численность обучающихся ОО по образовательным программам среднего общего образования, в том числе обучающихся с ОВЗ</w:t>
            </w:r>
          </w:p>
        </w:tc>
      </w:tr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6 - 11-х классов, включенных в активные формы участия в профессиональной деятельности (профпробы, практики, "Билет в будущее"), в общем количестве </w:t>
            </w: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6 - 11-х классов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 /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отчет регионального оператора проекта "Билет в будущее"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"НЦРПО")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6-11 классов ОО, включенных в активные формы участия в профессиональной деятельности (профпробы, практики, "Билет в </w:t>
            </w: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будущее")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 / До = К,100% / К, где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 - доля обучающихся 6-11классов, включенных в активные формы участия в профессиональной деятельности (профпробы, практики, "Билет в будущее");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 - общая численность обучающихся 6 - 11 классов в ОО;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К - коэффициент, полученный при делении</w:t>
            </w:r>
          </w:p>
        </w:tc>
      </w:tr>
      <w:tr w:rsidR="000458F5" w:rsidRPr="000458F5" w:rsidTr="00410CB5">
        <w:trPr>
          <w:gridAfter w:val="1"/>
          <w:wAfter w:w="131" w:type="dxa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Выбор профессии обучающимися на уровне среднего общего образования</w:t>
            </w:r>
          </w:p>
        </w:tc>
      </w:tr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 10 - 11-х классов, охваченных практико-ориентированными программами профессиональной ориентации от общего количества обучающихся 10 - 11-х классов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справка/отчет,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информация от муниципальных органов управления образованием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все обучающиеся 10 - 11-х классов ОО НСО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= R / P х 100%, где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- доля обучающихся 10 - 11-х классов, охваченных практико-ориентированными программами профессиональной ориентации;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R - численность обучающихся 10 - 11-х классов, охваченных практико-ориентированными программами профессиональной ориентации;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P - общего количества обучающихся 10 - 11-х классов ОО НСО</w:t>
            </w:r>
          </w:p>
        </w:tc>
      </w:tr>
      <w:tr w:rsidR="000458F5" w:rsidRPr="000458F5" w:rsidTr="00410CB5">
        <w:trPr>
          <w:gridAfter w:val="1"/>
          <w:wAfter w:w="131" w:type="dxa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Эффективность профориентационной работы в профильных классах и классах углубленного изучения отдельных предметов</w:t>
            </w:r>
          </w:p>
        </w:tc>
      </w:tr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 11-х классов, выбравших для сдачи государственной итоговой аттестации по образовательным программам среднего общего образования учебные предметы, изучавшимся на профильном/углубленном уровне, в общем количестве обучающихся 11-х классов, изучавших учебные предметы на профильном/углубленном уровне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РИС ГИА-11,</w:t>
            </w:r>
          </w:p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информация от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все обучающиеся 11-х классов ОО НСО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= R / P х 100%, где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- доля обучающихся 11-х классов, выбравших для сдачи государственной итоговой аттестации по образовательным программам среднего общего образования учебные предметы, изучавшимся на профильном/углубленном уровне;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R - численность обучающихся 11-х классов, выбравших для сдачи государственной итоговой аттестации по образовательным программам среднего общего образования учебные предметы, </w:t>
            </w: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изучавшимся на профильном/углубленном уровне;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P - общая численность обучающихся 11-х классов, изучавших учебные предметы на профильном/углубленном уровне</w:t>
            </w:r>
          </w:p>
        </w:tc>
      </w:tr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продолживших обучение в образовательных организациях высшего образования, профессиональных образовательных организациях в соответствии с профилем обучения на ступени среднего общего образования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Информация от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все выпускники 11-х классов ОО 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= R / P х 100%, где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- доля выпускников 11-х классов, продолживших обучение в образовательных организациях высшего образования, профессиональных образовательных организациях в соответствии с профилем обучения на ступени среднего общего образования;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R - численность выпускников 11-х классов, продолживших обучение в образовательных организациях высшего образования, профессиональных образовательных организациях в соответствии с профилем обучения на ступени среднего общего образования;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P - общая численность выпускников 11-х классов, продолживших обучение в образовательных организациях высшего образования, профессиональных образовательных организациях в соответствии с профилем обучения на ступени среднего общего образования</w:t>
            </w:r>
          </w:p>
        </w:tc>
      </w:tr>
      <w:tr w:rsidR="000458F5" w:rsidRPr="000458F5" w:rsidTr="00410CB5">
        <w:trPr>
          <w:gridAfter w:val="1"/>
          <w:wAfter w:w="131" w:type="dxa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Успешность зачисления в образовательные организации высшего образования в соответствии с выбранным профилем</w:t>
            </w:r>
          </w:p>
        </w:tc>
      </w:tr>
      <w:tr w:rsidR="000458F5" w:rsidRPr="000458F5" w:rsidTr="00410CB5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11-х классов, поступивших в образовательные </w:t>
            </w: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высшего образования в соответствии с профилем обучения в общеобразовательной организации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от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все выпускники 11-х классов ОО 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F5" w:rsidRPr="000458F5" w:rsidRDefault="000458F5" w:rsidP="00410CB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D = R / P х 100%, где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D - доля обучающихся 11-х классов, </w:t>
            </w: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в образовательные организации высшего образования в соответствии с профилем обучения в общеобразовательной организации;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R - численность обучающихся 11-х классов, поступивших в образовательные организации высшего образования в соответствии с профилем обучения в общеобразовательной организации;</w:t>
            </w:r>
          </w:p>
          <w:p w:rsidR="000458F5" w:rsidRPr="000458F5" w:rsidRDefault="000458F5" w:rsidP="00410C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P - общая численность обучающихся 11-х классов, обучающихся на ступени среднего общего образования по профилю</w:t>
            </w:r>
          </w:p>
        </w:tc>
      </w:tr>
    </w:tbl>
    <w:p w:rsidR="000458F5" w:rsidRDefault="000458F5">
      <w:pPr>
        <w:pStyle w:val="1"/>
        <w:shd w:val="clear" w:color="auto" w:fill="auto"/>
        <w:ind w:firstLine="580"/>
      </w:pPr>
    </w:p>
    <w:p w:rsidR="000458F5" w:rsidRDefault="000458F5">
      <w:pPr>
        <w:pStyle w:val="1"/>
        <w:shd w:val="clear" w:color="auto" w:fill="auto"/>
        <w:ind w:firstLine="580"/>
      </w:pPr>
    </w:p>
    <w:sectPr w:rsidR="000458F5">
      <w:headerReference w:type="default" r:id="rId7"/>
      <w:pgSz w:w="16840" w:h="11900" w:orient="landscape"/>
      <w:pgMar w:top="1674" w:right="524" w:bottom="1674" w:left="529" w:header="1246" w:footer="1246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BA" w:rsidRDefault="000319BA">
      <w:r>
        <w:separator/>
      </w:r>
    </w:p>
  </w:endnote>
  <w:endnote w:type="continuationSeparator" w:id="0">
    <w:p w:rsidR="000319BA" w:rsidRDefault="0003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BA" w:rsidRDefault="000319BA"/>
  </w:footnote>
  <w:footnote w:type="continuationSeparator" w:id="0">
    <w:p w:rsidR="000319BA" w:rsidRDefault="000319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F7" w:rsidRDefault="00C872F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E63"/>
    <w:multiLevelType w:val="multilevel"/>
    <w:tmpl w:val="2B326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46A0B"/>
    <w:multiLevelType w:val="multilevel"/>
    <w:tmpl w:val="FC561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B3D1A"/>
    <w:multiLevelType w:val="multilevel"/>
    <w:tmpl w:val="A93008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333629"/>
    <w:multiLevelType w:val="multilevel"/>
    <w:tmpl w:val="E3689E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51290"/>
    <w:multiLevelType w:val="multilevel"/>
    <w:tmpl w:val="98907A16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F357F"/>
    <w:multiLevelType w:val="multilevel"/>
    <w:tmpl w:val="1FA2D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345D45"/>
    <w:multiLevelType w:val="multilevel"/>
    <w:tmpl w:val="D20A7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02282B"/>
    <w:multiLevelType w:val="multilevel"/>
    <w:tmpl w:val="4364A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F00D49"/>
    <w:multiLevelType w:val="multilevel"/>
    <w:tmpl w:val="BF581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B53EDC"/>
    <w:multiLevelType w:val="multilevel"/>
    <w:tmpl w:val="75607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BF5664"/>
    <w:multiLevelType w:val="multilevel"/>
    <w:tmpl w:val="FCFC1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F51EA9"/>
    <w:multiLevelType w:val="multilevel"/>
    <w:tmpl w:val="F2043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92"/>
    <w:rsid w:val="000319BA"/>
    <w:rsid w:val="000458F5"/>
    <w:rsid w:val="002109EC"/>
    <w:rsid w:val="003A5777"/>
    <w:rsid w:val="00574731"/>
    <w:rsid w:val="009A0CED"/>
    <w:rsid w:val="009C2CD7"/>
    <w:rsid w:val="00AF766D"/>
    <w:rsid w:val="00C872F7"/>
    <w:rsid w:val="00CA081A"/>
    <w:rsid w:val="00D14525"/>
    <w:rsid w:val="00E67D92"/>
    <w:rsid w:val="00F76FFA"/>
    <w:rsid w:val="00F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31A82A-C56F-4A0F-821C-8F58C48D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A57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5777"/>
    <w:rPr>
      <w:color w:val="000000"/>
    </w:rPr>
  </w:style>
  <w:style w:type="paragraph" w:styleId="aa">
    <w:name w:val="footer"/>
    <w:basedOn w:val="a"/>
    <w:link w:val="ab"/>
    <w:uiPriority w:val="99"/>
    <w:unhideWhenUsed/>
    <w:rsid w:val="003A5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5777"/>
    <w:rPr>
      <w:color w:val="000000"/>
    </w:rPr>
  </w:style>
  <w:style w:type="character" w:customStyle="1" w:styleId="ac">
    <w:name w:val="Цветовое выделение"/>
    <w:uiPriority w:val="99"/>
    <w:rsid w:val="000458F5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458F5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6042</Words>
  <Characters>34445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приказу Управления</vt:lpstr>
    </vt:vector>
  </TitlesOfParts>
  <Company/>
  <LinksUpToDate>false</LinksUpToDate>
  <CharactersWithSpaces>40407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 Управления</dc:title>
  <dc:subject/>
  <dc:creator>R.L. Nezavibatko</dc:creator>
  <cp:keywords/>
  <cp:lastModifiedBy>Пользователь</cp:lastModifiedBy>
  <cp:revision>10</cp:revision>
  <dcterms:created xsi:type="dcterms:W3CDTF">2022-07-28T01:19:00Z</dcterms:created>
  <dcterms:modified xsi:type="dcterms:W3CDTF">2022-07-28T04:09:00Z</dcterms:modified>
</cp:coreProperties>
</file>