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F9" w:rsidRDefault="00DD1ED5" w:rsidP="001650F9">
      <w:pPr>
        <w:pStyle w:val="1"/>
        <w:shd w:val="clear" w:color="auto" w:fill="auto"/>
        <w:jc w:val="center"/>
      </w:pPr>
      <w:r>
        <w:t>Анализ результатов мониторинга показателей по самоопределению и профессиональной</w:t>
      </w:r>
      <w:r>
        <w:br/>
        <w:t>ориентации обучающихся общеобразовательных организаций</w:t>
      </w:r>
    </w:p>
    <w:p w:rsidR="001F2A79" w:rsidRDefault="00DD1ED5" w:rsidP="001650F9">
      <w:pPr>
        <w:pStyle w:val="1"/>
        <w:shd w:val="clear" w:color="auto" w:fill="auto"/>
        <w:jc w:val="center"/>
      </w:pPr>
      <w:r>
        <w:t xml:space="preserve"> </w:t>
      </w:r>
      <w:r w:rsidR="001650F9">
        <w:t>Дальнереченского городского округа</w:t>
      </w:r>
    </w:p>
    <w:p w:rsidR="001650F9" w:rsidRDefault="001650F9" w:rsidP="001650F9">
      <w:pPr>
        <w:pStyle w:val="1"/>
        <w:shd w:val="clear" w:color="auto" w:fill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806"/>
        <w:gridCol w:w="4610"/>
      </w:tblGrid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9" w:rsidRPr="000458F5" w:rsidRDefault="001650F9" w:rsidP="00754B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50F9" w:rsidRPr="000458F5" w:rsidRDefault="001650F9" w:rsidP="00754B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9" w:rsidRPr="000458F5" w:rsidRDefault="001650F9" w:rsidP="00754B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0F9" w:rsidRPr="000458F5" w:rsidRDefault="001650F9" w:rsidP="00754B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Проведение ранней профориентации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6 - 11-х классов, участвующих в мероприятиях проектов ("Билет в будущее"), в общем количестве обучающихся 6 - 11-х классов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1650F9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охвата обучающихся проектом «Билет в будущее» от общего количества обучающихся низкий, необходимо актуализировать работу по данному направлению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цикле уроков "ПроеКТОриЯ" в общем количестве обучающихся в 6-11-х классах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1650F9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охвата обучающихся проектом </w:t>
            </w: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 xml:space="preserve">"ПроеКТОриЯ"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обучающихся низкий, необходимо актуализировать работу по данному направлению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6 - 7-х классов с ОВЗ и инвалидов,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("Билет в будущее" и др.), в общем количестве обучающихся 6 - 7 - х классов с ОВЗ и инвалидов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1650F9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с ОВЗ охвачены профориентационной работой 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Выявление предпочтений обучающихся на уровне основного общего образования в области профессиональной ориентации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9-х классов, прошедших профессиональную диагностику и продолживших обучение в профильных классах или в профессиональных образовательных организациях в соответствии с выявленными профессиональными предпочтениями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диагностика проводится педагогами-психологами</w:t>
            </w:r>
            <w:r w:rsidR="00F154F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выборочно, в 50% ОО не ведется. Необходимо продумать и активировать работу в данном направлении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6 - 7-х классов, принимающих участие в профориентационных занятиях внеурочной деятельности; в специализированных (элективных) курсах профориентационной тематики; в мероприятиях по ранней профориентации ("Билет в будущее" и др.).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охвата обучающихся проектом «Билет в будущее» от общего количества обучающихся низкий, необходимо актуализировать работу по данному направлению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на уровне основного общего образования, в том числе обучающихся с ОВЗ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F15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с ОВЗ охвачены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основного общего образования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9 - х классов, поступивших в профессиональные образовательные организации в соответствии с профилем предметов, выбранных для прохождения государственной итоговой аттестации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F15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обучающихся, выбирающих предметы в соответствии с профилем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6 - 11-х классов общеобразовательных школ, прошедших профориентационное тестирование, диагностику (в том числе в рамках проекта "Билет в будущее"), к общему количеству обучающихся 6 - 11- х классов общеобразовательных организаций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профориентационное тестирование проходят обучающиеся 9, 11-х классов. 6-8, 10 не охвачены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Выявление предпочтений обучающихся на уровне среднего общего образования в области профессиональной ориентации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6 - 11-х классов общеобразовательных школ, прошедших профориентационное тестирование, диагностику (в том числе в рамках проекта "Билет в будущее"), к общему количеству обучающихся 6 - 11-х классов общеобразовательных организаций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низкий %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на уровне среднего общего образования, в том числе обучающихся с ОВЗ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обучающихся, в том числе обучающихся с ОВЗ, охваченных психолого-педагогической поддержкой и консультативной помощью по вопросам профессиональной ориентации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 с ОВЗ охвачены. Ведется их индивидуальное сопровождение.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6 - 11-х классов, включенных в активные формы участия в профессиональной деятельности (профпробы, практики, "Билет в будущее"), в общем количестве обучающихся 6 - 11-х классов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охвата обучающихся проектом «Билет в будущее» от общего количества обучающихся низкий, необходимо актуализировать работу по данному направлению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Выбор профессии обучающимися на уровне среднего общего образования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10 - 11-х классов, охваченных практико-ориентированными программами профессиональной ориентации от общего количества обучающихся 10 - 11-х классов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обучающихся охвачены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Эффективность профориентационной работы в профильных классах и классах углубленного изучения отдельных предметов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обучающихся 11-х классов, выбравших для сдачи государственной итоговой аттестации по образовательным программам среднего общего образования учебные предметы, изучавшимся на профильном/углубленном уровне, в общем количестве обучающихся 11-х классов, изучавших учебные предметы на профильном/углубленном уровне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обучающихся успешно сдают предметы в соответствии с профилем 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продолживших обучение в образовательных организациях высшего образования, профессиональных образовательных организациях в соответствии с профилем обучения на ступени среднего общего образования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обучающихся успешно сдают предметы в соответствии с профилем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Успешность зачисления в образовательные организации высшего образования в соответствии с выбранным профилем</w:t>
            </w:r>
          </w:p>
        </w:tc>
      </w:tr>
      <w:tr w:rsidR="001650F9" w:rsidRPr="000458F5" w:rsidTr="001650F9"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9" w:rsidRPr="000458F5" w:rsidRDefault="001650F9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5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</w:t>
            </w:r>
            <w:r w:rsidRPr="0004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в образовательные организации высшего образования в соответствии с профилем обучения в общеобразовательной организации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0F9" w:rsidRPr="000458F5" w:rsidRDefault="00F154FD" w:rsidP="00754B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успешно сдают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в соответствии с профилем</w:t>
            </w:r>
          </w:p>
        </w:tc>
      </w:tr>
    </w:tbl>
    <w:p w:rsidR="001650F9" w:rsidRPr="001650F9" w:rsidRDefault="001650F9" w:rsidP="001650F9">
      <w:pPr>
        <w:pStyle w:val="1"/>
        <w:shd w:val="clear" w:color="auto" w:fill="auto"/>
        <w:jc w:val="center"/>
        <w:rPr>
          <w:b/>
        </w:rPr>
      </w:pPr>
    </w:p>
    <w:p w:rsidR="001650F9" w:rsidRDefault="00F154FD" w:rsidP="00F154FD">
      <w:pPr>
        <w:pStyle w:val="1"/>
        <w:shd w:val="clear" w:color="auto" w:fill="auto"/>
        <w:jc w:val="both"/>
        <w:rPr>
          <w:rFonts w:ascii="Times New Roman CYR" w:hAnsi="Times New Roman CYR" w:cs="Times New Roman CYR"/>
          <w:color w:val="232323"/>
          <w:lang w:bidi="ar-SA"/>
        </w:rPr>
      </w:pPr>
      <w:r>
        <w:rPr>
          <w:rFonts w:ascii="Times New Roman CYR" w:hAnsi="Times New Roman CYR" w:cs="Times New Roman CYR"/>
          <w:color w:val="4B4B4B"/>
          <w:lang w:bidi="ar-SA"/>
        </w:rPr>
        <w:t xml:space="preserve">На </w:t>
      </w:r>
      <w:r>
        <w:rPr>
          <w:rFonts w:ascii="Times New Roman CYR" w:hAnsi="Times New Roman CYR" w:cs="Times New Roman CYR"/>
          <w:color w:val="232323"/>
          <w:lang w:bidi="ar-SA"/>
        </w:rPr>
        <w:t>основе анализа показателей мониторинга по самоопределению и профессиональной ориентации обучающихся общеобразовательных организаций рекомендовать руководителям общеобразовательных организаций</w:t>
      </w:r>
      <w:r>
        <w:rPr>
          <w:rFonts w:ascii="Times New Roman CYR" w:hAnsi="Times New Roman CYR" w:cs="Times New Roman CYR"/>
          <w:color w:val="232323"/>
          <w:lang w:bidi="ar-SA"/>
        </w:rPr>
        <w:t>:</w:t>
      </w:r>
    </w:p>
    <w:p w:rsidR="00F154FD" w:rsidRPr="00F154FD" w:rsidRDefault="00F154FD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 xml:space="preserve">Ежегодно совместно с педагогами -психологами проводить профориентационное тестирование или диагностику с обучающимися 6-11 классов по выявлению предпочтений обучающихся в области профессиональной ориентации, вести работу по увеличению численности обучающихся, принимающих участие в тестировании. </w:t>
      </w:r>
    </w:p>
    <w:p w:rsidR="00F154FD" w:rsidRPr="007A2914" w:rsidRDefault="00F154FD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 xml:space="preserve">Продолжить работу по проведению мероприятий согласно плану по самоопределению и профессиональной ориентации обучающихся. </w:t>
      </w:r>
      <w:r>
        <w:rPr>
          <w:rFonts w:ascii="Times New Roman CYR" w:hAnsi="Times New Roman CYR" w:cs="Times New Roman CYR"/>
          <w:lang w:bidi="ar-SA"/>
        </w:rPr>
        <w:t xml:space="preserve">Срок </w:t>
      </w:r>
      <w:r>
        <w:rPr>
          <w:rFonts w:ascii="Times New Roman CYR" w:hAnsi="Times New Roman CYR" w:cs="Times New Roman CYR"/>
          <w:color w:val="292929"/>
          <w:lang w:bidi="ar-SA"/>
        </w:rPr>
        <w:t>выполнения - в течение 202</w:t>
      </w:r>
      <w:r>
        <w:rPr>
          <w:rFonts w:ascii="Times New Roman CYR" w:hAnsi="Times New Roman CYR" w:cs="Times New Roman CYR"/>
          <w:color w:val="292929"/>
          <w:lang w:bidi="ar-SA"/>
        </w:rPr>
        <w:t>2</w:t>
      </w:r>
      <w:r>
        <w:rPr>
          <w:rFonts w:ascii="Times New Roman CYR" w:hAnsi="Times New Roman CYR" w:cs="Times New Roman CYR"/>
          <w:color w:val="292929"/>
          <w:lang w:bidi="ar-SA"/>
        </w:rPr>
        <w:t>-202</w:t>
      </w:r>
      <w:r>
        <w:rPr>
          <w:rFonts w:ascii="Times New Roman CYR" w:hAnsi="Times New Roman CYR" w:cs="Times New Roman CYR"/>
          <w:color w:val="292929"/>
          <w:lang w:bidi="ar-SA"/>
        </w:rPr>
        <w:t>3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учебного года</w:t>
      </w:r>
      <w:r w:rsidR="007A2914">
        <w:rPr>
          <w:rFonts w:ascii="Times New Roman CYR" w:hAnsi="Times New Roman CYR" w:cs="Times New Roman CYR"/>
          <w:color w:val="292929"/>
          <w:lang w:bidi="ar-SA"/>
        </w:rPr>
        <w:t>.</w:t>
      </w:r>
    </w:p>
    <w:p w:rsidR="007A2914" w:rsidRPr="007A2914" w:rsidRDefault="007A2914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 xml:space="preserve">Вести работу по проведению ранней профориентации обучающихся (в т.ч. с детьми с ОВЗ). Срок выполнения </w:t>
      </w:r>
      <w:r>
        <w:rPr>
          <w:color w:val="555555"/>
          <w:lang w:bidi="ar-SA"/>
        </w:rPr>
        <w:t xml:space="preserve">- </w:t>
      </w:r>
      <w:r>
        <w:rPr>
          <w:rFonts w:ascii="Times New Roman CYR" w:hAnsi="Times New Roman CYR" w:cs="Times New Roman CYR"/>
          <w:color w:val="292929"/>
          <w:lang w:bidi="ar-SA"/>
        </w:rPr>
        <w:t>в течение 202</w:t>
      </w:r>
      <w:r>
        <w:rPr>
          <w:rFonts w:ascii="Times New Roman CYR" w:hAnsi="Times New Roman CYR" w:cs="Times New Roman CYR"/>
          <w:color w:val="292929"/>
          <w:lang w:bidi="ar-SA"/>
        </w:rPr>
        <w:t>2</w:t>
      </w:r>
      <w:r>
        <w:rPr>
          <w:rFonts w:ascii="Times New Roman CYR" w:hAnsi="Times New Roman CYR" w:cs="Times New Roman CYR"/>
          <w:color w:val="292929"/>
          <w:lang w:bidi="ar-SA"/>
        </w:rPr>
        <w:t>-202</w:t>
      </w:r>
      <w:r>
        <w:rPr>
          <w:rFonts w:ascii="Times New Roman CYR" w:hAnsi="Times New Roman CYR" w:cs="Times New Roman CYR"/>
          <w:color w:val="292929"/>
          <w:lang w:bidi="ar-SA"/>
        </w:rPr>
        <w:t>3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учебного года </w:t>
      </w:r>
    </w:p>
    <w:p w:rsidR="007A2914" w:rsidRPr="007A2914" w:rsidRDefault="007A2914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>Создать и ежегодно обновлять базу данных по выпускникам 1</w:t>
      </w:r>
      <w:r>
        <w:rPr>
          <w:lang w:bidi="ar-SA"/>
        </w:rPr>
        <w:t xml:space="preserve">1 </w:t>
      </w:r>
      <w:r>
        <w:rPr>
          <w:rFonts w:ascii="Times New Roman CYR" w:hAnsi="Times New Roman CYR" w:cs="Times New Roman CYR"/>
          <w:color w:val="292929"/>
          <w:lang w:bidi="ar-SA"/>
        </w:rPr>
        <w:t xml:space="preserve">классов, изучавшим учебные предметы на </w:t>
      </w:r>
      <w:r>
        <w:rPr>
          <w:rFonts w:ascii="Times New Roman CYR" w:hAnsi="Times New Roman CYR" w:cs="Times New Roman CYR"/>
          <w:color w:val="292929"/>
          <w:lang w:bidi="ar-SA"/>
        </w:rPr>
        <w:t>профильном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уровне, выбравшим предметы для сдачи ЕГЭ и поступившим в ВУЗ или СПО по профилю обучения, проводить анализ.</w:t>
      </w:r>
    </w:p>
    <w:p w:rsidR="007A2914" w:rsidRPr="007A2914" w:rsidRDefault="007A2914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color w:val="292929"/>
          <w:lang w:bidi="ar-SA"/>
        </w:rPr>
        <w:t xml:space="preserve"> </w:t>
      </w:r>
      <w:r>
        <w:rPr>
          <w:rFonts w:ascii="Times New Roman CYR" w:hAnsi="Times New Roman CYR" w:cs="Times New Roman CYR"/>
          <w:color w:val="292929"/>
          <w:lang w:bidi="ar-SA"/>
        </w:rPr>
        <w:t>Вести работу по осуществлению взаимодействия общеобразовательных организаций с учреждениями и предприятиями, организовать участие обучающихся в проведении профессиональных проб на основе заключенных договоров и соглашений между образовательными организациями и предприятиями. учреждениями по реализации комплекса мероприятий профориентационной направленности. Срок выполнения - в течение 202</w:t>
      </w:r>
      <w:r>
        <w:rPr>
          <w:rFonts w:ascii="Times New Roman CYR" w:hAnsi="Times New Roman CYR" w:cs="Times New Roman CYR"/>
          <w:color w:val="292929"/>
          <w:lang w:bidi="ar-SA"/>
        </w:rPr>
        <w:t>2</w:t>
      </w:r>
      <w:r>
        <w:rPr>
          <w:rFonts w:ascii="Times New Roman CYR" w:hAnsi="Times New Roman CYR" w:cs="Times New Roman CYR"/>
          <w:color w:val="292929"/>
          <w:lang w:bidi="ar-SA"/>
        </w:rPr>
        <w:t>-202</w:t>
      </w:r>
      <w:r>
        <w:rPr>
          <w:rFonts w:ascii="Times New Roman CYR" w:hAnsi="Times New Roman CYR" w:cs="Times New Roman CYR"/>
          <w:color w:val="292929"/>
          <w:lang w:bidi="ar-SA"/>
        </w:rPr>
        <w:t>3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учебного года</w:t>
      </w:r>
      <w:r>
        <w:rPr>
          <w:rFonts w:ascii="Times New Roman CYR" w:hAnsi="Times New Roman CYR" w:cs="Times New Roman CYR"/>
          <w:color w:val="292929"/>
          <w:lang w:bidi="ar-SA"/>
        </w:rPr>
        <w:t>.</w:t>
      </w:r>
    </w:p>
    <w:p w:rsidR="007A2914" w:rsidRPr="007A2914" w:rsidRDefault="007A2914" w:rsidP="00F154FD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 xml:space="preserve">Актуализировать работу по участию обучающихся в профориентационных мероприятиях и конкурсах муниципального и межрегионального уровней, </w:t>
      </w:r>
      <w:r>
        <w:rPr>
          <w:rFonts w:ascii="Times New Roman CYR" w:hAnsi="Times New Roman CYR" w:cs="Times New Roman CYR"/>
          <w:lang w:bidi="ar-SA"/>
        </w:rPr>
        <w:t xml:space="preserve">в </w:t>
      </w:r>
      <w:r>
        <w:rPr>
          <w:rFonts w:ascii="Times New Roman CYR" w:hAnsi="Times New Roman CYR" w:cs="Times New Roman CYR"/>
          <w:color w:val="292929"/>
          <w:lang w:bidi="ar-SA"/>
        </w:rPr>
        <w:t xml:space="preserve">том числе проводимых по наиболее востребованным отраслям экономики муниципального образования. </w:t>
      </w:r>
      <w:r>
        <w:rPr>
          <w:rFonts w:ascii="Times New Roman CYR" w:hAnsi="Times New Roman CYR" w:cs="Times New Roman CYR"/>
          <w:color w:val="555555"/>
          <w:lang w:bidi="ar-SA"/>
        </w:rPr>
        <w:t xml:space="preserve">Вести </w:t>
      </w:r>
      <w:r>
        <w:rPr>
          <w:rFonts w:ascii="Times New Roman CYR" w:hAnsi="Times New Roman CYR" w:cs="Times New Roman CYR"/>
          <w:color w:val="292929"/>
          <w:lang w:bidi="ar-SA"/>
        </w:rPr>
        <w:t xml:space="preserve">работу по повышению показателей мониторинга. Срок выполнения </w:t>
      </w:r>
      <w:r>
        <w:rPr>
          <w:color w:val="555555"/>
          <w:lang w:bidi="ar-SA"/>
        </w:rPr>
        <w:t xml:space="preserve">- </w:t>
      </w:r>
      <w:r>
        <w:rPr>
          <w:rFonts w:ascii="Times New Roman CYR" w:hAnsi="Times New Roman CYR" w:cs="Times New Roman CYR"/>
          <w:color w:val="292929"/>
          <w:lang w:bidi="ar-SA"/>
        </w:rPr>
        <w:t>в течение 202</w:t>
      </w:r>
      <w:r>
        <w:rPr>
          <w:rFonts w:ascii="Times New Roman CYR" w:hAnsi="Times New Roman CYR" w:cs="Times New Roman CYR"/>
          <w:color w:val="292929"/>
          <w:lang w:bidi="ar-SA"/>
        </w:rPr>
        <w:t>2</w:t>
      </w:r>
      <w:r>
        <w:rPr>
          <w:rFonts w:ascii="Times New Roman CYR" w:hAnsi="Times New Roman CYR" w:cs="Times New Roman CYR"/>
          <w:color w:val="292929"/>
          <w:lang w:bidi="ar-SA"/>
        </w:rPr>
        <w:t>-202</w:t>
      </w:r>
      <w:r>
        <w:rPr>
          <w:rFonts w:ascii="Times New Roman CYR" w:hAnsi="Times New Roman CYR" w:cs="Times New Roman CYR"/>
          <w:color w:val="292929"/>
          <w:lang w:bidi="ar-SA"/>
        </w:rPr>
        <w:t xml:space="preserve">3 </w:t>
      </w:r>
      <w:r>
        <w:rPr>
          <w:rFonts w:ascii="Times New Roman CYR" w:hAnsi="Times New Roman CYR" w:cs="Times New Roman CYR"/>
          <w:color w:val="292929"/>
          <w:lang w:bidi="ar-SA"/>
        </w:rPr>
        <w:t>учебного года</w:t>
      </w:r>
      <w:r>
        <w:rPr>
          <w:rFonts w:ascii="Times New Roman CYR" w:hAnsi="Times New Roman CYR" w:cs="Times New Roman CYR"/>
          <w:color w:val="292929"/>
          <w:lang w:bidi="ar-SA"/>
        </w:rPr>
        <w:t>.</w:t>
      </w:r>
    </w:p>
    <w:p w:rsidR="007A2914" w:rsidRDefault="007A2914" w:rsidP="007A2914">
      <w:pPr>
        <w:pStyle w:val="1"/>
        <w:shd w:val="clear" w:color="auto" w:fill="auto"/>
        <w:ind w:left="720"/>
        <w:jc w:val="both"/>
        <w:rPr>
          <w:rFonts w:ascii="Times New Roman CYR" w:hAnsi="Times New Roman CYR" w:cs="Times New Roman CYR"/>
          <w:color w:val="292929"/>
          <w:lang w:bidi="ar-SA"/>
        </w:rPr>
      </w:pPr>
    </w:p>
    <w:p w:rsidR="007A2914" w:rsidRDefault="007A2914" w:rsidP="007A2914">
      <w:pPr>
        <w:pStyle w:val="1"/>
        <w:shd w:val="clear" w:color="auto" w:fill="auto"/>
        <w:jc w:val="both"/>
        <w:rPr>
          <w:rFonts w:ascii="Times New Roman CYR" w:hAnsi="Times New Roman CYR" w:cs="Times New Roman CYR"/>
          <w:color w:val="292929"/>
          <w:lang w:bidi="ar-SA"/>
        </w:rPr>
      </w:pPr>
      <w:r>
        <w:rPr>
          <w:rFonts w:ascii="Times New Roman CYR" w:hAnsi="Times New Roman CYR" w:cs="Times New Roman CYR"/>
          <w:color w:val="292929"/>
          <w:lang w:bidi="ar-SA"/>
        </w:rPr>
        <w:t xml:space="preserve">Рекомендации </w:t>
      </w:r>
      <w:r>
        <w:rPr>
          <w:rFonts w:ascii="Times New Roman CYR" w:hAnsi="Times New Roman CYR" w:cs="Times New Roman CYR"/>
          <w:color w:val="292929"/>
          <w:lang w:bidi="ar-SA"/>
        </w:rPr>
        <w:t>МКУ «Управление образования»</w:t>
      </w:r>
      <w:r>
        <w:rPr>
          <w:rFonts w:ascii="Times New Roman CYR" w:hAnsi="Times New Roman CYR" w:cs="Times New Roman CYR"/>
          <w:color w:val="292929"/>
          <w:lang w:bidi="ar-SA"/>
        </w:rPr>
        <w:t xml:space="preserve">: </w:t>
      </w:r>
    </w:p>
    <w:p w:rsidR="007A2914" w:rsidRPr="007A2914" w:rsidRDefault="007A2914" w:rsidP="007A2914">
      <w:pPr>
        <w:pStyle w:val="1"/>
        <w:numPr>
          <w:ilvl w:val="0"/>
          <w:numId w:val="6"/>
        </w:numPr>
        <w:shd w:val="clear" w:color="auto" w:fill="auto"/>
        <w:jc w:val="both"/>
      </w:pPr>
      <w:r>
        <w:rPr>
          <w:color w:val="292929"/>
          <w:lang w:bidi="ar-SA"/>
        </w:rPr>
        <w:t xml:space="preserve"> </w:t>
      </w:r>
      <w:r>
        <w:rPr>
          <w:rFonts w:ascii="Times New Roman CYR" w:hAnsi="Times New Roman CYR" w:cs="Times New Roman CYR"/>
          <w:color w:val="292929"/>
          <w:lang w:bidi="ar-SA"/>
        </w:rPr>
        <w:t xml:space="preserve">Продолжить работу по созданию в </w:t>
      </w:r>
      <w:r>
        <w:rPr>
          <w:rFonts w:ascii="Times New Roman CYR" w:hAnsi="Times New Roman CYR" w:cs="Times New Roman CYR"/>
          <w:color w:val="292929"/>
          <w:lang w:bidi="ar-SA"/>
        </w:rPr>
        <w:t>ДГО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эффективно действующей системы профессиональной ориентации, содействующей осознанному выбору сферы деятельности выпускниками общеобразовательных учреждений, информационно </w:t>
      </w:r>
      <w:r>
        <w:rPr>
          <w:lang w:bidi="ar-SA"/>
        </w:rPr>
        <w:t xml:space="preserve">- </w:t>
      </w:r>
      <w:r>
        <w:rPr>
          <w:rFonts w:ascii="Times New Roman CYR" w:hAnsi="Times New Roman CYR" w:cs="Times New Roman CYR"/>
          <w:color w:val="292929"/>
          <w:lang w:bidi="ar-SA"/>
        </w:rPr>
        <w:t xml:space="preserve">методическому обеспечению через привлечение социальных партнеров. </w:t>
      </w:r>
    </w:p>
    <w:p w:rsidR="007A2914" w:rsidRDefault="007A2914" w:rsidP="007A2914">
      <w:pPr>
        <w:pStyle w:val="1"/>
        <w:numPr>
          <w:ilvl w:val="0"/>
          <w:numId w:val="6"/>
        </w:numPr>
        <w:shd w:val="clear" w:color="auto" w:fill="auto"/>
        <w:jc w:val="both"/>
      </w:pPr>
      <w:r>
        <w:rPr>
          <w:rFonts w:ascii="Times New Roman CYR" w:hAnsi="Times New Roman CYR" w:cs="Times New Roman CYR"/>
          <w:color w:val="292929"/>
          <w:lang w:bidi="ar-SA"/>
        </w:rPr>
        <w:t>По итогам 202</w:t>
      </w:r>
      <w:r>
        <w:rPr>
          <w:rFonts w:ascii="Times New Roman CYR" w:hAnsi="Times New Roman CYR" w:cs="Times New Roman CYR"/>
          <w:color w:val="292929"/>
          <w:lang w:bidi="ar-SA"/>
        </w:rPr>
        <w:t>2</w:t>
      </w:r>
      <w:r>
        <w:rPr>
          <w:rFonts w:ascii="Times New Roman CYR" w:hAnsi="Times New Roman CYR" w:cs="Times New Roman CYR"/>
          <w:color w:val="292929"/>
          <w:lang w:bidi="ar-SA"/>
        </w:rPr>
        <w:t>-202</w:t>
      </w:r>
      <w:r>
        <w:rPr>
          <w:rFonts w:ascii="Times New Roman CYR" w:hAnsi="Times New Roman CYR" w:cs="Times New Roman CYR"/>
          <w:color w:val="292929"/>
          <w:lang w:bidi="ar-SA"/>
        </w:rPr>
        <w:t>3</w:t>
      </w:r>
      <w:r>
        <w:rPr>
          <w:rFonts w:ascii="Times New Roman CYR" w:hAnsi="Times New Roman CYR" w:cs="Times New Roman CYR"/>
          <w:color w:val="292929"/>
          <w:lang w:bidi="ar-SA"/>
        </w:rPr>
        <w:t xml:space="preserve"> учебного года провести анализ эффективности принятых мер. подготовить общую отчетную информацию о выполнении принятых решений.</w:t>
      </w:r>
    </w:p>
    <w:p w:rsidR="001650F9" w:rsidRDefault="001650F9" w:rsidP="001650F9">
      <w:pPr>
        <w:pStyle w:val="1"/>
        <w:shd w:val="clear" w:color="auto" w:fill="auto"/>
        <w:jc w:val="center"/>
      </w:pPr>
    </w:p>
    <w:p w:rsidR="001650F9" w:rsidRDefault="001650F9" w:rsidP="001650F9">
      <w:pPr>
        <w:pStyle w:val="1"/>
        <w:shd w:val="clear" w:color="auto" w:fill="auto"/>
        <w:jc w:val="center"/>
      </w:pPr>
    </w:p>
    <w:p w:rsidR="001650F9" w:rsidRDefault="001650F9" w:rsidP="001650F9">
      <w:pPr>
        <w:pStyle w:val="1"/>
        <w:shd w:val="clear" w:color="auto" w:fill="auto"/>
        <w:jc w:val="center"/>
      </w:pPr>
    </w:p>
    <w:p w:rsidR="001650F9" w:rsidRDefault="001650F9" w:rsidP="001650F9">
      <w:pPr>
        <w:pStyle w:val="1"/>
        <w:shd w:val="clear" w:color="auto" w:fill="auto"/>
        <w:jc w:val="center"/>
      </w:pPr>
    </w:p>
    <w:p w:rsidR="007A2914" w:rsidRDefault="007A2914" w:rsidP="001650F9">
      <w:pPr>
        <w:pStyle w:val="1"/>
        <w:shd w:val="clear" w:color="auto" w:fill="auto"/>
        <w:jc w:val="center"/>
      </w:pPr>
      <w:r>
        <w:t xml:space="preserve">Специалист по методической работе                                  </w:t>
      </w:r>
      <w:bookmarkStart w:id="0" w:name="_GoBack"/>
      <w:bookmarkEnd w:id="0"/>
      <w:r>
        <w:t xml:space="preserve">                      Л.Г.Абдуллаева </w:t>
      </w:r>
    </w:p>
    <w:p w:rsidR="001650F9" w:rsidRDefault="001650F9" w:rsidP="001650F9">
      <w:pPr>
        <w:pStyle w:val="1"/>
        <w:shd w:val="clear" w:color="auto" w:fill="auto"/>
        <w:jc w:val="center"/>
      </w:pPr>
    </w:p>
    <w:p w:rsidR="001650F9" w:rsidRDefault="001650F9" w:rsidP="001650F9">
      <w:pPr>
        <w:pStyle w:val="1"/>
        <w:shd w:val="clear" w:color="auto" w:fill="auto"/>
        <w:jc w:val="center"/>
      </w:pPr>
    </w:p>
    <w:p w:rsidR="001650F9" w:rsidRDefault="001650F9" w:rsidP="001650F9">
      <w:pPr>
        <w:pStyle w:val="1"/>
        <w:shd w:val="clear" w:color="auto" w:fill="auto"/>
        <w:jc w:val="center"/>
      </w:pPr>
    </w:p>
    <w:p w:rsidR="001F2A79" w:rsidRDefault="001F2A79">
      <w:pPr>
        <w:spacing w:line="1" w:lineRule="exact"/>
        <w:rPr>
          <w:sz w:val="2"/>
          <w:szCs w:val="2"/>
        </w:rPr>
      </w:pPr>
    </w:p>
    <w:p w:rsidR="001F2A79" w:rsidRDefault="001F2A79">
      <w:pPr>
        <w:spacing w:after="199" w:line="1" w:lineRule="exact"/>
      </w:pPr>
    </w:p>
    <w:p w:rsidR="001F2A79" w:rsidRDefault="001F2A79">
      <w:pPr>
        <w:pStyle w:val="1"/>
        <w:shd w:val="clear" w:color="auto" w:fill="auto"/>
        <w:ind w:left="140" w:firstLine="360"/>
      </w:pPr>
    </w:p>
    <w:sectPr w:rsidR="001F2A79">
      <w:pgSz w:w="11900" w:h="16840"/>
      <w:pgMar w:top="487" w:right="687" w:bottom="637" w:left="1211" w:header="59" w:footer="2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D5" w:rsidRDefault="00DD1ED5">
      <w:r>
        <w:separator/>
      </w:r>
    </w:p>
  </w:endnote>
  <w:endnote w:type="continuationSeparator" w:id="0">
    <w:p w:rsidR="00DD1ED5" w:rsidRDefault="00DD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D5" w:rsidRDefault="00DD1ED5"/>
  </w:footnote>
  <w:footnote w:type="continuationSeparator" w:id="0">
    <w:p w:rsidR="00DD1ED5" w:rsidRDefault="00DD1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591"/>
    <w:multiLevelType w:val="hybridMultilevel"/>
    <w:tmpl w:val="632C1348"/>
    <w:lvl w:ilvl="0" w:tplc="B25E405C">
      <w:start w:val="1"/>
      <w:numFmt w:val="decimal"/>
      <w:lvlText w:val="%1."/>
      <w:lvlJc w:val="left"/>
      <w:pPr>
        <w:ind w:left="720" w:hanging="360"/>
      </w:pPr>
      <w:rPr>
        <w:rFonts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8E7"/>
    <w:multiLevelType w:val="multilevel"/>
    <w:tmpl w:val="E062C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C0C4C"/>
    <w:multiLevelType w:val="multilevel"/>
    <w:tmpl w:val="EEB8B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B23C9C"/>
    <w:multiLevelType w:val="multilevel"/>
    <w:tmpl w:val="E06E7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72F55"/>
    <w:multiLevelType w:val="multilevel"/>
    <w:tmpl w:val="0AF22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0F0482"/>
    <w:multiLevelType w:val="hybridMultilevel"/>
    <w:tmpl w:val="7D908B8E"/>
    <w:lvl w:ilvl="0" w:tplc="763449E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2929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79"/>
    <w:rsid w:val="001650F9"/>
    <w:rsid w:val="001F2A79"/>
    <w:rsid w:val="007A2914"/>
    <w:rsid w:val="00DD1ED5"/>
    <w:rsid w:val="00F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34F"/>
  <w15:docId w15:val="{FF63AC57-91B1-4371-BDA7-52D2C8B2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6">
    <w:name w:val="Цветовое выделение"/>
    <w:uiPriority w:val="99"/>
    <w:rsid w:val="001650F9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650F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2022-07-28T05:42:00Z</dcterms:created>
  <dcterms:modified xsi:type="dcterms:W3CDTF">2022-07-28T06:06:00Z</dcterms:modified>
</cp:coreProperties>
</file>